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DF" w:rsidRDefault="00D83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процедуры: </w:t>
      </w:r>
      <w:r w:rsidR="00980F45">
        <w:rPr>
          <w:rFonts w:ascii="Times New Roman" w:hAnsi="Times New Roman" w:cs="Times New Roman"/>
          <w:sz w:val="28"/>
          <w:szCs w:val="28"/>
        </w:rPr>
        <w:t>49602</w:t>
      </w:r>
    </w:p>
    <w:tbl>
      <w:tblPr>
        <w:tblW w:w="92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D83EDF" w:rsidRPr="00C17CAD" w:rsidTr="00D83EDF">
        <w:tc>
          <w:tcPr>
            <w:tcW w:w="9209" w:type="dxa"/>
            <w:gridSpan w:val="2"/>
            <w:shd w:val="clear" w:color="auto" w:fill="D9D9D9"/>
          </w:tcPr>
          <w:p w:rsidR="00D83EDF" w:rsidRPr="00C17CAD" w:rsidRDefault="00D83EDF" w:rsidP="00D83ED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17CAD">
              <w:rPr>
                <w:rFonts w:ascii="Times New Roman" w:hAnsi="Times New Roman"/>
                <w:b/>
                <w:sz w:val="28"/>
                <w:szCs w:val="28"/>
              </w:rPr>
              <w:t>Форма проведения торгов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5D37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Тип и способ проведения торгов:</w:t>
            </w:r>
          </w:p>
        </w:tc>
        <w:tc>
          <w:tcPr>
            <w:tcW w:w="5812" w:type="dxa"/>
            <w:shd w:val="clear" w:color="auto" w:fill="auto"/>
          </w:tcPr>
          <w:p w:rsidR="00D83EDF" w:rsidRPr="00C17CAD" w:rsidRDefault="00D83EDF" w:rsidP="005D37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 xml:space="preserve">Аукцион на повышение в электронной форме </w:t>
            </w:r>
            <w:r w:rsidRPr="00B50488">
              <w:rPr>
                <w:rFonts w:ascii="Times New Roman" w:hAnsi="Times New Roman"/>
                <w:sz w:val="28"/>
                <w:szCs w:val="28"/>
              </w:rPr>
              <w:t>https://www.rts-tender.ru/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5D37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Форма (состав участников):</w:t>
            </w:r>
          </w:p>
        </w:tc>
        <w:tc>
          <w:tcPr>
            <w:tcW w:w="5812" w:type="dxa"/>
            <w:shd w:val="clear" w:color="auto" w:fill="auto"/>
          </w:tcPr>
          <w:p w:rsidR="00D83EDF" w:rsidRPr="00C17CAD" w:rsidRDefault="00D83EDF" w:rsidP="005D37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Открытый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5D37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Способ подачи предложений о цене:</w:t>
            </w:r>
          </w:p>
        </w:tc>
        <w:tc>
          <w:tcPr>
            <w:tcW w:w="5812" w:type="dxa"/>
            <w:shd w:val="clear" w:color="auto" w:fill="auto"/>
          </w:tcPr>
          <w:p w:rsidR="00D83EDF" w:rsidRPr="00C17CAD" w:rsidRDefault="00D83EDF" w:rsidP="005D37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Открытый</w:t>
            </w:r>
          </w:p>
        </w:tc>
      </w:tr>
      <w:tr w:rsidR="00D83EDF" w:rsidRPr="00C17CAD" w:rsidTr="00D83EDF">
        <w:tc>
          <w:tcPr>
            <w:tcW w:w="9209" w:type="dxa"/>
            <w:gridSpan w:val="2"/>
            <w:shd w:val="clear" w:color="auto" w:fill="D9D9D9"/>
          </w:tcPr>
          <w:p w:rsidR="00D83EDF" w:rsidRPr="00C17CAD" w:rsidRDefault="00D83EDF" w:rsidP="00D83ED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17CAD">
              <w:rPr>
                <w:rFonts w:ascii="Times New Roman" w:hAnsi="Times New Roman"/>
                <w:b/>
                <w:sz w:val="28"/>
                <w:szCs w:val="28"/>
              </w:rPr>
              <w:t xml:space="preserve">Предмет торгов 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5D37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Предмет:</w:t>
            </w:r>
          </w:p>
        </w:tc>
        <w:tc>
          <w:tcPr>
            <w:tcW w:w="5812" w:type="dxa"/>
            <w:shd w:val="clear" w:color="auto" w:fill="auto"/>
          </w:tcPr>
          <w:p w:rsidR="00D83EDF" w:rsidRPr="00C17CAD" w:rsidRDefault="00D83EDF" w:rsidP="005D37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C17CAD">
              <w:rPr>
                <w:rFonts w:ascii="Times New Roman" w:hAnsi="Times New Roman"/>
                <w:sz w:val="28"/>
                <w:szCs w:val="28"/>
              </w:rPr>
              <w:t>ежил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C17CAD">
              <w:rPr>
                <w:rFonts w:ascii="Times New Roman" w:hAnsi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площадью 265,1 м2  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5D37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Адрес расположения Имущества:</w:t>
            </w:r>
          </w:p>
        </w:tc>
        <w:tc>
          <w:tcPr>
            <w:tcW w:w="5812" w:type="dxa"/>
            <w:shd w:val="clear" w:color="auto" w:fill="auto"/>
          </w:tcPr>
          <w:p w:rsidR="00D83EDF" w:rsidRPr="00C17CAD" w:rsidRDefault="00D83EDF" w:rsidP="005D3734">
            <w:pPr>
              <w:pStyle w:val="3"/>
              <w:widowControl w:val="0"/>
              <w:spacing w:after="0"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17CAD">
              <w:rPr>
                <w:sz w:val="28"/>
                <w:szCs w:val="28"/>
                <w:lang w:val="ru-RU"/>
              </w:rPr>
              <w:t xml:space="preserve">г. </w:t>
            </w:r>
            <w:r>
              <w:rPr>
                <w:sz w:val="28"/>
                <w:szCs w:val="28"/>
                <w:lang w:val="ru-RU"/>
              </w:rPr>
              <w:t xml:space="preserve">Петропавловск-Камчатский, ул. Горького, </w:t>
            </w:r>
            <w:r>
              <w:rPr>
                <w:sz w:val="28"/>
                <w:szCs w:val="28"/>
                <w:lang w:val="ru-RU"/>
              </w:rPr>
              <w:br/>
              <w:t>д. 16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5D37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Состав Имущества:</w:t>
            </w:r>
          </w:p>
        </w:tc>
        <w:tc>
          <w:tcPr>
            <w:tcW w:w="5812" w:type="dxa"/>
            <w:shd w:val="clear" w:color="auto" w:fill="auto"/>
          </w:tcPr>
          <w:p w:rsidR="00D83EDF" w:rsidRPr="00C17CAD" w:rsidRDefault="00D83EDF" w:rsidP="005D3734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17CAD">
              <w:rPr>
                <w:sz w:val="28"/>
                <w:szCs w:val="28"/>
                <w:lang w:val="ru-RU"/>
              </w:rPr>
              <w:t xml:space="preserve">- </w:t>
            </w:r>
            <w:r w:rsidRPr="006A3F42">
              <w:rPr>
                <w:sz w:val="28"/>
                <w:szCs w:val="28"/>
              </w:rPr>
              <w:t xml:space="preserve">нежилые помещения поз. 15-20, 24-37, 43-46 (кадастровый номер 41:01:0010118:10285), </w:t>
            </w:r>
            <w:r w:rsidRPr="006A3F42">
              <w:rPr>
                <w:sz w:val="28"/>
                <w:szCs w:val="28"/>
              </w:rPr>
              <w:br/>
            </w:r>
            <w:r w:rsidRPr="006A3F42">
              <w:rPr>
                <w:sz w:val="28"/>
                <w:szCs w:val="28"/>
                <w:lang w:val="ru-RU"/>
              </w:rPr>
              <w:t xml:space="preserve">нежилые помещения </w:t>
            </w:r>
            <w:r w:rsidRPr="006A3F42">
              <w:rPr>
                <w:sz w:val="28"/>
                <w:szCs w:val="28"/>
              </w:rPr>
              <w:t>поз. 12, 13, 14 (кадастровый номер 41:01:0010112:2089) цокольного этажа</w:t>
            </w:r>
            <w:r w:rsidRPr="006A3F42">
              <w:rPr>
                <w:sz w:val="28"/>
                <w:szCs w:val="28"/>
                <w:lang w:val="ru-RU"/>
              </w:rPr>
              <w:t>, принадлежащие продавцу на праве хозяйственного ведения.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5D37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Дополнительные условия (обременение)</w:t>
            </w:r>
          </w:p>
        </w:tc>
        <w:tc>
          <w:tcPr>
            <w:tcW w:w="5812" w:type="dxa"/>
            <w:shd w:val="clear" w:color="auto" w:fill="auto"/>
          </w:tcPr>
          <w:p w:rsidR="00D83EDF" w:rsidRPr="00C17CAD" w:rsidRDefault="00D83EDF" w:rsidP="005D3734">
            <w:pPr>
              <w:pStyle w:val="3"/>
              <w:widowControl w:val="0"/>
              <w:spacing w:after="0" w:line="276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C17CAD">
              <w:rPr>
                <w:sz w:val="28"/>
                <w:szCs w:val="28"/>
                <w:lang w:val="ru-RU"/>
              </w:rPr>
              <w:t>отсутствуют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C17CAD" w:rsidRDefault="00D83EDF" w:rsidP="00D83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AD">
              <w:rPr>
                <w:rFonts w:ascii="Times New Roman" w:hAnsi="Times New Roman"/>
                <w:sz w:val="28"/>
                <w:szCs w:val="28"/>
              </w:rPr>
              <w:t>Условие о задатке</w:t>
            </w:r>
          </w:p>
        </w:tc>
        <w:tc>
          <w:tcPr>
            <w:tcW w:w="5812" w:type="dxa"/>
            <w:shd w:val="clear" w:color="auto" w:fill="auto"/>
          </w:tcPr>
          <w:p w:rsidR="00D83EDF" w:rsidRPr="00E20813" w:rsidRDefault="00D83EDF" w:rsidP="00D83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813">
              <w:rPr>
                <w:rFonts w:ascii="Times New Roman" w:hAnsi="Times New Roman"/>
                <w:sz w:val="28"/>
                <w:szCs w:val="28"/>
              </w:rPr>
              <w:t>Для участия в аукционе Заявитель вносит задаток в соответствии с регламентом ЭТП «РТС-тендер».</w:t>
            </w:r>
          </w:p>
          <w:p w:rsidR="00D83EDF" w:rsidRPr="00E20813" w:rsidRDefault="00D83EDF" w:rsidP="00D83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813">
              <w:rPr>
                <w:rFonts w:ascii="Times New Roman" w:hAnsi="Times New Roman"/>
                <w:sz w:val="28"/>
                <w:szCs w:val="28"/>
              </w:rPr>
              <w:t>Задаток служит обеспечением исполнения обязательства Победителя торгов по заключению договора купли-продажи и оплате стоимости Имущества. Задаток, перечисленный Победителем торгов, засчитывается в счет платежа по договору купли-продажи в соответствии с условиями договора купли-продажи.</w:t>
            </w:r>
          </w:p>
          <w:p w:rsidR="00D83EDF" w:rsidRPr="00E20813" w:rsidRDefault="00D83EDF" w:rsidP="00D83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813">
              <w:rPr>
                <w:rFonts w:ascii="Times New Roman" w:hAnsi="Times New Roman"/>
                <w:sz w:val="28"/>
                <w:szCs w:val="28"/>
              </w:rPr>
              <w:t>В случае признания торгов несостоявшимися по причине допуска единственного участника, задаток такого участника так же зачисляется в счёт оплаты по договору купли-продажи.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28409A" w:rsidRDefault="00D83EDF" w:rsidP="00D83E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09A">
              <w:rPr>
                <w:rFonts w:ascii="Times New Roman" w:hAnsi="Times New Roman"/>
                <w:sz w:val="28"/>
                <w:szCs w:val="28"/>
              </w:rPr>
              <w:t>Размер задатка</w:t>
            </w:r>
          </w:p>
        </w:tc>
        <w:tc>
          <w:tcPr>
            <w:tcW w:w="5812" w:type="dxa"/>
            <w:shd w:val="clear" w:color="auto" w:fill="auto"/>
          </w:tcPr>
          <w:p w:rsidR="00D83EDF" w:rsidRPr="0028409A" w:rsidRDefault="00D83EDF" w:rsidP="00D83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09A">
              <w:rPr>
                <w:rFonts w:ascii="Times New Roman" w:hAnsi="Times New Roman"/>
                <w:sz w:val="28"/>
                <w:szCs w:val="28"/>
              </w:rPr>
              <w:t>1 % от начальной цены в сумме 58 800 (пятьдесят восемь тысяч восемьсот) рублей 00 копеек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28409A" w:rsidRDefault="00D83EDF" w:rsidP="00D83E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09A">
              <w:rPr>
                <w:rFonts w:ascii="Times New Roman" w:hAnsi="Times New Roman"/>
                <w:sz w:val="28"/>
                <w:szCs w:val="28"/>
              </w:rPr>
              <w:lastRenderedPageBreak/>
              <w:t>Срок перечисления задатка</w:t>
            </w:r>
            <w:bookmarkStart w:id="0" w:name="_GoBack"/>
            <w:bookmarkEnd w:id="0"/>
          </w:p>
        </w:tc>
        <w:tc>
          <w:tcPr>
            <w:tcW w:w="5812" w:type="dxa"/>
            <w:shd w:val="clear" w:color="auto" w:fill="auto"/>
          </w:tcPr>
          <w:p w:rsidR="00D83EDF" w:rsidRDefault="00D83EDF" w:rsidP="00D83EDF">
            <w:pPr>
              <w:keepNext/>
              <w:keepLine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09A">
              <w:rPr>
                <w:rFonts w:ascii="Times New Roman" w:hAnsi="Times New Roman"/>
                <w:sz w:val="28"/>
                <w:szCs w:val="28"/>
              </w:rPr>
              <w:t xml:space="preserve">Задаток в размере, указанном в настоящем Извещении, должен быть внесен </w:t>
            </w:r>
            <w:r>
              <w:rPr>
                <w:rFonts w:ascii="Times New Roman" w:hAnsi="Times New Roman"/>
                <w:sz w:val="28"/>
                <w:szCs w:val="28"/>
              </w:rPr>
              <w:t>Претендентом</w:t>
            </w:r>
            <w:r w:rsidRPr="0028409A">
              <w:rPr>
                <w:rFonts w:ascii="Times New Roman" w:hAnsi="Times New Roman"/>
                <w:sz w:val="28"/>
                <w:szCs w:val="28"/>
              </w:rPr>
              <w:t xml:space="preserve"> на расчетный счет Оператора электронной торговой площадки ООО «РТС-тендер»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8409A">
              <w:rPr>
                <w:rFonts w:ascii="Times New Roman" w:hAnsi="Times New Roman"/>
                <w:sz w:val="28"/>
                <w:szCs w:val="28"/>
              </w:rPr>
              <w:t>в дальнейшем – Оператор), не позднее даты и времени окончания приема заявок на участие в торгах.</w:t>
            </w:r>
          </w:p>
          <w:p w:rsidR="00D83EDF" w:rsidRDefault="00D83EDF" w:rsidP="00D83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Реквизиты для перечисления счета: </w:t>
            </w: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Получатель: ООО «РТС-тендер»; </w:t>
            </w:r>
          </w:p>
          <w:p w:rsidR="00980F45" w:rsidRDefault="00D83EDF" w:rsidP="00D83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>Наименование банка: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 w:rsidR="00980F45">
              <w:rPr>
                <w:rFonts w:ascii="Times New Roman" w:hAnsi="Times New Roman" w:cs="Times New Roman"/>
                <w:sz w:val="28"/>
                <w:szCs w:val="28"/>
              </w:rPr>
              <w:t xml:space="preserve"> «КОРПОРАТИВНЫЙ»</w:t>
            </w: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 xml:space="preserve"> ПАО «СОВКОМБАНК»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>Расчетный счёт:</w:t>
            </w:r>
            <w:r w:rsidR="00980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>407028</w:t>
            </w:r>
            <w:r w:rsidR="00980F45">
              <w:rPr>
                <w:rFonts w:ascii="Times New Roman" w:hAnsi="Times New Roman" w:cs="Times New Roman"/>
                <w:sz w:val="28"/>
                <w:szCs w:val="28"/>
              </w:rPr>
              <w:t>10412020016362</w:t>
            </w:r>
          </w:p>
          <w:p w:rsidR="00980F45" w:rsidRDefault="00D83EDF" w:rsidP="00D83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>Корр. счёт:30101810</w:t>
            </w:r>
            <w:r w:rsidR="00980F45">
              <w:rPr>
                <w:rFonts w:ascii="Times New Roman" w:hAnsi="Times New Roman" w:cs="Times New Roman"/>
                <w:sz w:val="28"/>
                <w:szCs w:val="28"/>
              </w:rPr>
              <w:t>445250000360</w:t>
            </w:r>
          </w:p>
          <w:p w:rsidR="00980F45" w:rsidRDefault="00D83EDF" w:rsidP="00D83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 xml:space="preserve"> БИК:04452</w:t>
            </w:r>
            <w:r w:rsidR="00980F45">
              <w:rPr>
                <w:rFonts w:ascii="Times New Roman" w:hAnsi="Times New Roman" w:cs="Times New Roman"/>
                <w:sz w:val="28"/>
                <w:szCs w:val="28"/>
              </w:rPr>
              <w:t>5360</w:t>
            </w:r>
          </w:p>
          <w:p w:rsidR="00D83EDF" w:rsidRPr="00D83EDF" w:rsidRDefault="00D83EDF" w:rsidP="00D83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DF">
              <w:rPr>
                <w:rFonts w:ascii="Times New Roman" w:hAnsi="Times New Roman" w:cs="Times New Roman"/>
                <w:sz w:val="28"/>
                <w:szCs w:val="28"/>
              </w:rPr>
              <w:t xml:space="preserve"> ИНН:7710357167 КПП:773001001</w:t>
            </w:r>
          </w:p>
          <w:p w:rsidR="00D83EDF" w:rsidRPr="0028409A" w:rsidRDefault="00D83EDF" w:rsidP="00980F45">
            <w:pPr>
              <w:keepNext/>
              <w:keepLine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Назначение платежа: </w:t>
            </w:r>
            <w:r w:rsidR="00980F45" w:rsidRPr="00980F45">
              <w:rPr>
                <w:rStyle w:val="rts-text"/>
                <w:rFonts w:ascii="Times New Roman" w:hAnsi="Times New Roman" w:cs="Times New Roman"/>
                <w:color w:val="000000"/>
                <w:sz w:val="28"/>
                <w:szCs w:val="28"/>
              </w:rPr>
              <w:t>Средства для обеспечения участия в закупках на ЭП «РТС-тендер» (</w:t>
            </w:r>
            <w:proofErr w:type="spellStart"/>
            <w:r w:rsidR="00980F45" w:rsidRPr="00980F45">
              <w:rPr>
                <w:rStyle w:val="rts-text"/>
                <w:rFonts w:ascii="Times New Roman" w:hAnsi="Times New Roman" w:cs="Times New Roman"/>
                <w:color w:val="000000"/>
                <w:sz w:val="28"/>
                <w:szCs w:val="28"/>
              </w:rPr>
              <w:t>вирт</w:t>
            </w:r>
            <w:proofErr w:type="spellEnd"/>
            <w:r w:rsidR="00980F45" w:rsidRPr="00980F45">
              <w:rPr>
                <w:rStyle w:val="rts-text"/>
                <w:rFonts w:ascii="Times New Roman" w:hAnsi="Times New Roman" w:cs="Times New Roman"/>
                <w:color w:val="000000"/>
                <w:sz w:val="28"/>
                <w:szCs w:val="28"/>
              </w:rPr>
              <w:t>. счет. № ……..)</w:t>
            </w:r>
            <w:r w:rsidR="00980F45">
              <w:rPr>
                <w:rStyle w:val="rts-text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980F45" w:rsidRPr="00980F45">
              <w:rPr>
                <w:rStyle w:val="rts-text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НДС не облагается.</w:t>
            </w:r>
          </w:p>
        </w:tc>
      </w:tr>
      <w:tr w:rsidR="00D83EDF" w:rsidRPr="00C17CAD" w:rsidTr="00D83EDF">
        <w:tc>
          <w:tcPr>
            <w:tcW w:w="3397" w:type="dxa"/>
            <w:shd w:val="clear" w:color="auto" w:fill="auto"/>
          </w:tcPr>
          <w:p w:rsidR="00D83EDF" w:rsidRPr="0028409A" w:rsidRDefault="00D83EDF" w:rsidP="00D83E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09A">
              <w:rPr>
                <w:rFonts w:ascii="Times New Roman" w:hAnsi="Times New Roman"/>
                <w:sz w:val="28"/>
                <w:szCs w:val="28"/>
              </w:rPr>
              <w:t>Возврат задатка</w:t>
            </w:r>
          </w:p>
        </w:tc>
        <w:tc>
          <w:tcPr>
            <w:tcW w:w="5812" w:type="dxa"/>
            <w:shd w:val="clear" w:color="auto" w:fill="auto"/>
          </w:tcPr>
          <w:p w:rsidR="00D83EDF" w:rsidRPr="0028409A" w:rsidRDefault="00D83EDF" w:rsidP="00D83E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09A">
              <w:rPr>
                <w:rFonts w:ascii="Times New Roman" w:hAnsi="Times New Roman"/>
                <w:sz w:val="28"/>
                <w:szCs w:val="28"/>
              </w:rPr>
              <w:t>Осуществляется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соответствии с Регламентом ЭТП</w:t>
            </w:r>
            <w:r w:rsidRPr="002840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83EDF" w:rsidRDefault="00D83EDF">
      <w:pPr>
        <w:rPr>
          <w:rFonts w:ascii="Times New Roman" w:hAnsi="Times New Roman" w:cs="Times New Roman"/>
          <w:sz w:val="28"/>
          <w:szCs w:val="28"/>
        </w:rPr>
      </w:pPr>
    </w:p>
    <w:p w:rsidR="00D83EDF" w:rsidRDefault="00D83EDF">
      <w:pPr>
        <w:rPr>
          <w:rFonts w:ascii="Times New Roman" w:hAnsi="Times New Roman" w:cs="Times New Roman"/>
          <w:sz w:val="28"/>
          <w:szCs w:val="28"/>
        </w:rPr>
      </w:pPr>
    </w:p>
    <w:p w:rsidR="00D83EDF" w:rsidRPr="00D83EDF" w:rsidRDefault="00D83EDF">
      <w:pPr>
        <w:rPr>
          <w:rFonts w:ascii="Times New Roman" w:hAnsi="Times New Roman" w:cs="Times New Roman"/>
          <w:sz w:val="28"/>
          <w:szCs w:val="28"/>
        </w:rPr>
      </w:pPr>
    </w:p>
    <w:sectPr w:rsidR="00D83EDF" w:rsidRPr="00D8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B5C08"/>
    <w:multiLevelType w:val="multilevel"/>
    <w:tmpl w:val="9C281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3B"/>
    <w:rsid w:val="00404C85"/>
    <w:rsid w:val="00980F45"/>
    <w:rsid w:val="00D83EDF"/>
    <w:rsid w:val="00E33B09"/>
    <w:rsid w:val="00E5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EDE5"/>
  <w15:chartTrackingRefBased/>
  <w15:docId w15:val="{A21E08F3-7A29-42ED-A459-9384DB8E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D83ED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83ED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ts-text">
    <w:name w:val="rts-text"/>
    <w:basedOn w:val="a0"/>
    <w:rsid w:val="009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Тищенко Жанна Александровна</dc:creator>
  <cp:keywords/>
  <dc:description/>
  <cp:lastModifiedBy>Тищенко Жанна Александровна</cp:lastModifiedBy>
  <cp:revision>3</cp:revision>
  <dcterms:created xsi:type="dcterms:W3CDTF">2020-10-08T00:14:00Z</dcterms:created>
  <dcterms:modified xsi:type="dcterms:W3CDTF">2021-02-04T04:47:00Z</dcterms:modified>
</cp:coreProperties>
</file>