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D5D65" w14:textId="5C57097F" w:rsidR="003466DA" w:rsidRPr="003466DA" w:rsidRDefault="003466DA" w:rsidP="003466DA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 w:rsidRPr="003466DA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Перечень нормативных правовых актов, содержащих положения по обеспечению коммерческого учета электрической энергии (мощности) на розничных рынках электрической энергии и (или) для оказания коммунальных услуг по электроснабжению:</w:t>
      </w:r>
    </w:p>
    <w:p w14:paraId="083535E5" w14:textId="77777777" w:rsidR="003466DA" w:rsidRPr="003466DA" w:rsidRDefault="003466DA" w:rsidP="003466DA">
      <w:pPr>
        <w:numPr>
          <w:ilvl w:val="0"/>
          <w:numId w:val="1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26.03.2003 № 35-ФЗ «Об электроэнергетике»</w:t>
      </w:r>
    </w:p>
    <w:p w14:paraId="7C614178" w14:textId="77777777" w:rsidR="003466DA" w:rsidRPr="003466DA" w:rsidRDefault="003466DA" w:rsidP="003466DA">
      <w:pPr>
        <w:numPr>
          <w:ilvl w:val="0"/>
          <w:numId w:val="1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26.06.2008 № 102-ФЗ «Об обеспечении единства измерений»</w:t>
      </w:r>
    </w:p>
    <w:p w14:paraId="3A198A09" w14:textId="64A2520F" w:rsidR="003466DA" w:rsidRPr="003466DA" w:rsidRDefault="003466DA" w:rsidP="003466DA">
      <w:pPr>
        <w:numPr>
          <w:ilvl w:val="0"/>
          <w:numId w:val="1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Правительства РФ от 04.05.2012 № 442 «О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функционировании розничных рынков электрической энергии, полном (или) частичном ограничении режима потребления электрической энергии»</w:t>
      </w:r>
    </w:p>
    <w:p w14:paraId="00D1556A" w14:textId="357A1D3A" w:rsidR="003466DA" w:rsidRPr="003466DA" w:rsidRDefault="003466DA" w:rsidP="003466DA">
      <w:pPr>
        <w:numPr>
          <w:ilvl w:val="0"/>
          <w:numId w:val="1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Правительства РФ от 06.05.2011 № 354 «О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предоставлении коммунальных услуг собственникам и пользователям помещений в многоквартирных домах и жилых домов»</w:t>
      </w:r>
    </w:p>
    <w:p w14:paraId="79C66453" w14:textId="77777777" w:rsidR="003466DA" w:rsidRPr="003466DA" w:rsidRDefault="003466DA" w:rsidP="003466DA">
      <w:pPr>
        <w:numPr>
          <w:ilvl w:val="0"/>
          <w:numId w:val="1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Правительства РФ от 19.06.2020 № 890 «О порядке предоставления доступа к минимальному набору функций интеллектуальных систем учета электрической энергии (мощности)»</w:t>
      </w:r>
    </w:p>
    <w:p w14:paraId="4B03B36C" w14:textId="77777777" w:rsidR="003466DA" w:rsidRPr="003466DA" w:rsidRDefault="003466DA" w:rsidP="003466DA">
      <w:pPr>
        <w:numPr>
          <w:ilvl w:val="0"/>
          <w:numId w:val="1"/>
        </w:numPr>
        <w:shd w:val="clear" w:color="auto" w:fill="FFFFFF"/>
        <w:tabs>
          <w:tab w:val="num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6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Правительства РФ от 27.12.2004 № 861 «Об утверждении Правил недискриминационного доступа к услугам по передаче электрической энергии и оказания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</w:r>
    </w:p>
    <w:p w14:paraId="35EEAF3C" w14:textId="77777777" w:rsidR="0059761B" w:rsidRDefault="0059761B" w:rsidP="003466DA">
      <w:pPr>
        <w:tabs>
          <w:tab w:val="num" w:pos="0"/>
          <w:tab w:val="left" w:pos="567"/>
        </w:tabs>
        <w:ind w:firstLine="284"/>
        <w:jc w:val="both"/>
      </w:pPr>
      <w:bookmarkStart w:id="0" w:name="_GoBack"/>
      <w:bookmarkEnd w:id="0"/>
    </w:p>
    <w:sectPr w:rsidR="00597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30239"/>
    <w:multiLevelType w:val="multilevel"/>
    <w:tmpl w:val="242859E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3F"/>
    <w:rsid w:val="003466DA"/>
    <w:rsid w:val="0059761B"/>
    <w:rsid w:val="00C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C676"/>
  <w15:chartTrackingRefBased/>
  <w15:docId w15:val="{630A37BF-EF02-47C1-838E-73561B61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Голикова-Смоляченко Алеся Николаевна</dc:creator>
  <cp:keywords/>
  <dc:description/>
  <cp:lastModifiedBy>Голикова-Смоляченко Алеся Николаевна</cp:lastModifiedBy>
  <cp:revision>2</cp:revision>
  <dcterms:created xsi:type="dcterms:W3CDTF">2024-03-27T15:00:00Z</dcterms:created>
  <dcterms:modified xsi:type="dcterms:W3CDTF">2024-03-27T15:02:00Z</dcterms:modified>
</cp:coreProperties>
</file>