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5D58" w:rsidRPr="00DB29E8" w:rsidRDefault="006C5D58" w:rsidP="00DB29E8">
      <w:pPr>
        <w:jc w:val="center"/>
        <w:rPr>
          <w:rStyle w:val="fontstyle01"/>
          <w:sz w:val="24"/>
          <w:szCs w:val="24"/>
        </w:rPr>
      </w:pPr>
      <w:r w:rsidRPr="00DB29E8">
        <w:rPr>
          <w:rStyle w:val="fontstyle01"/>
          <w:sz w:val="24"/>
          <w:szCs w:val="24"/>
        </w:rPr>
        <w:t xml:space="preserve">ПАСПОРТ УСЛУГИ (ПРОЦЕССА) </w:t>
      </w:r>
      <w:r w:rsidR="00607AE7">
        <w:rPr>
          <w:rStyle w:val="fontstyle01"/>
          <w:sz w:val="24"/>
          <w:szCs w:val="24"/>
        </w:rPr>
        <w:t>АО</w:t>
      </w:r>
      <w:r w:rsidR="00DB29E8" w:rsidRPr="00DB29E8">
        <w:rPr>
          <w:rStyle w:val="fontstyle01"/>
          <w:sz w:val="24"/>
          <w:szCs w:val="24"/>
        </w:rPr>
        <w:t xml:space="preserve"> «ТЭСК»</w:t>
      </w:r>
      <w:bookmarkStart w:id="0" w:name="_GoBack"/>
      <w:bookmarkEnd w:id="0"/>
    </w:p>
    <w:p w:rsidR="006C5D58" w:rsidRPr="00DB29E8" w:rsidRDefault="006C5D58" w:rsidP="00DB29E8">
      <w:pPr>
        <w:jc w:val="center"/>
        <w:rPr>
          <w:rStyle w:val="fontstyle01"/>
          <w:sz w:val="24"/>
          <w:szCs w:val="24"/>
        </w:rPr>
      </w:pPr>
      <w:r w:rsidRPr="00DB29E8">
        <w:rPr>
          <w:rStyle w:val="fontstyle01"/>
          <w:sz w:val="24"/>
          <w:szCs w:val="24"/>
        </w:rPr>
        <w:t>ВЫДАЧА СПРАВОК И ДОКУМЕНТОВ (их копий), ПОДТВЕРЖДАЮЩИХ ТЕХНОЛОГИЧЕСКОЕ ПРИСОЕДИНЕНИЕ</w:t>
      </w:r>
      <w:r w:rsidR="00337BE4">
        <w:rPr>
          <w:rStyle w:val="fontstyle01"/>
          <w:sz w:val="24"/>
          <w:szCs w:val="24"/>
        </w:rPr>
        <w:t xml:space="preserve"> К СЕТЯМ СЕТЕВОЙ ОРГАНИЗАЦИИ</w:t>
      </w:r>
    </w:p>
    <w:p w:rsidR="00DB29E8" w:rsidRDefault="006C5D58" w:rsidP="00DB29E8">
      <w:pPr>
        <w:jc w:val="center"/>
        <w:rPr>
          <w:rStyle w:val="fontstyle01"/>
          <w:sz w:val="24"/>
          <w:szCs w:val="24"/>
        </w:rPr>
      </w:pPr>
      <w:r w:rsidRPr="00DB29E8">
        <w:rPr>
          <w:rStyle w:val="fontstyle01"/>
          <w:sz w:val="24"/>
          <w:szCs w:val="24"/>
        </w:rPr>
        <w:t>(акт разграничения балансовый принадлежности электрических сетей,</w:t>
      </w:r>
    </w:p>
    <w:p w:rsidR="00DB29E8" w:rsidRDefault="006C5D58" w:rsidP="00DB29E8">
      <w:pPr>
        <w:jc w:val="center"/>
        <w:rPr>
          <w:rStyle w:val="fontstyle01"/>
          <w:sz w:val="24"/>
          <w:szCs w:val="24"/>
        </w:rPr>
      </w:pPr>
      <w:r w:rsidRPr="00DB29E8">
        <w:rPr>
          <w:rStyle w:val="fontstyle01"/>
          <w:sz w:val="24"/>
          <w:szCs w:val="24"/>
        </w:rPr>
        <w:t>акт разграничения эксплуатационной ответственности сторон,</w:t>
      </w:r>
    </w:p>
    <w:p w:rsidR="00DB29E8" w:rsidRDefault="006C5D58" w:rsidP="00DB29E8">
      <w:pPr>
        <w:jc w:val="center"/>
        <w:rPr>
          <w:rStyle w:val="fontstyle01"/>
          <w:sz w:val="24"/>
          <w:szCs w:val="24"/>
        </w:rPr>
      </w:pPr>
      <w:r w:rsidRPr="00DB29E8">
        <w:rPr>
          <w:rStyle w:val="fontstyle01"/>
          <w:sz w:val="24"/>
          <w:szCs w:val="24"/>
        </w:rPr>
        <w:t>акт об осуществлении технологического присоединения</w:t>
      </w:r>
    </w:p>
    <w:p w:rsidR="006C5D58" w:rsidRDefault="006C5D58" w:rsidP="00DB29E8">
      <w:pPr>
        <w:jc w:val="center"/>
        <w:rPr>
          <w:rStyle w:val="fontstyle01"/>
          <w:sz w:val="24"/>
          <w:szCs w:val="24"/>
        </w:rPr>
      </w:pPr>
      <w:r w:rsidRPr="00DB29E8">
        <w:rPr>
          <w:rStyle w:val="fontstyle01"/>
          <w:sz w:val="24"/>
          <w:szCs w:val="24"/>
        </w:rPr>
        <w:t>и акт согласования технологи</w:t>
      </w:r>
      <w:r w:rsidR="00DB29E8">
        <w:rPr>
          <w:rStyle w:val="fontstyle01"/>
          <w:sz w:val="24"/>
          <w:szCs w:val="24"/>
        </w:rPr>
        <w:t>ческой и (или) аварийной брони)</w:t>
      </w:r>
    </w:p>
    <w:p w:rsidR="00337BE4" w:rsidRPr="00DB29E8" w:rsidRDefault="00337BE4" w:rsidP="00DB29E8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C5D58" w:rsidRPr="00F96104" w:rsidRDefault="006C5D58" w:rsidP="00F96104">
      <w:pPr>
        <w:jc w:val="both"/>
        <w:rPr>
          <w:rStyle w:val="fontstyle01"/>
          <w:b w:val="0"/>
          <w:sz w:val="24"/>
          <w:szCs w:val="24"/>
        </w:rPr>
      </w:pPr>
      <w:r w:rsidRPr="00DB29E8">
        <w:rPr>
          <w:rStyle w:val="fontstyle01"/>
          <w:sz w:val="24"/>
          <w:szCs w:val="24"/>
        </w:rPr>
        <w:t>КРУГ ЗАЯВИТЕЛЕЙ:</w:t>
      </w:r>
      <w:r w:rsidR="00F96104" w:rsidRPr="00F96104">
        <w:rPr>
          <w:rStyle w:val="fontstyle01"/>
        </w:rPr>
        <w:t xml:space="preserve"> </w:t>
      </w:r>
      <w:r w:rsidR="00F96104" w:rsidRPr="00F96104">
        <w:rPr>
          <w:rStyle w:val="fontstyle01"/>
          <w:b w:val="0"/>
          <w:sz w:val="24"/>
          <w:szCs w:val="24"/>
        </w:rPr>
        <w:t>физические лица, юридические лица, индивидуальные предприниматели – законные владельцы электроустановок (</w:t>
      </w:r>
      <w:proofErr w:type="spellStart"/>
      <w:r w:rsidR="00F96104" w:rsidRPr="00F96104">
        <w:rPr>
          <w:rStyle w:val="fontstyle01"/>
          <w:b w:val="0"/>
          <w:sz w:val="24"/>
          <w:szCs w:val="24"/>
        </w:rPr>
        <w:t>энергопринимающих</w:t>
      </w:r>
      <w:proofErr w:type="spellEnd"/>
      <w:r w:rsidR="00F96104" w:rsidRPr="00F96104">
        <w:rPr>
          <w:rStyle w:val="fontstyle01"/>
          <w:b w:val="0"/>
          <w:sz w:val="24"/>
          <w:szCs w:val="24"/>
        </w:rPr>
        <w:t xml:space="preserve"> устройств, объектов по производству электрической энергии, объектов электросетевого хозяйства, принадлежащих сетевым организациям и иным лицам), ранее присоединенных в надлежащем порядке к электрическим сетям сетевой организации или лица, имеющие действующий договор об осуществлении технологического присоединения с сетевой организацией.</w:t>
      </w:r>
    </w:p>
    <w:p w:rsidR="00F96104" w:rsidRPr="00F96104" w:rsidRDefault="006C5D58" w:rsidP="00F96104">
      <w:pPr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DB29E8">
        <w:rPr>
          <w:rStyle w:val="fontstyle01"/>
          <w:sz w:val="24"/>
          <w:szCs w:val="24"/>
        </w:rPr>
        <w:t>РАЗМЕР ПЛАТЫ ЗА ПРЕДОСТАВЛЕНИЕ УСЛУГИ (ПРОЦЕССА) И ОСНОВАНИЕ ЕЕ ВЗИМАНИЯ:</w:t>
      </w:r>
      <w:r w:rsidR="00F96104">
        <w:rPr>
          <w:rStyle w:val="fontstyle01"/>
          <w:sz w:val="24"/>
          <w:szCs w:val="24"/>
        </w:rPr>
        <w:t xml:space="preserve"> </w:t>
      </w:r>
      <w:r w:rsidR="00F96104" w:rsidRPr="00F96104">
        <w:rPr>
          <w:rFonts w:ascii="Times New Roman" w:hAnsi="Times New Roman" w:cs="Times New Roman"/>
          <w:color w:val="000000"/>
          <w:sz w:val="24"/>
          <w:szCs w:val="24"/>
        </w:rPr>
        <w:t>Выдача сетевой организацией документов, подтверждающих технологическое присоединение в рамках исполнения обязательств по заключенному договору об осуществлении технологического присоединения, осуществляется в счет платы за технологическое присоединение, рассчитанной по стандартизированным тарифным ставкам, установленным уполномоченным органом исполнительной власти в области государственного регулирования тарифами, определенной в договоре технологического присоединения. Выдача справок и документов (их копий), подтверждающих технологическое присоединение к сетям сетевой организации осуществляется сетевыми организациями без взимания платы.</w:t>
      </w:r>
    </w:p>
    <w:p w:rsidR="00F96104" w:rsidRPr="00F96104" w:rsidRDefault="006C5D58" w:rsidP="00F96104">
      <w:pPr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DB29E8">
        <w:rPr>
          <w:rStyle w:val="fontstyle01"/>
          <w:sz w:val="24"/>
          <w:szCs w:val="24"/>
        </w:rPr>
        <w:t>УСЛОВИЯ ОКАЗАНИЯ УСЛУГИ (ПРОЦЕССА):</w:t>
      </w:r>
      <w:r w:rsidR="00F96104">
        <w:rPr>
          <w:rStyle w:val="fontstyle01"/>
          <w:sz w:val="24"/>
          <w:szCs w:val="24"/>
        </w:rPr>
        <w:t xml:space="preserve"> </w:t>
      </w:r>
      <w:r w:rsidR="00F96104" w:rsidRPr="00F96104">
        <w:rPr>
          <w:rFonts w:ascii="Times New Roman" w:hAnsi="Times New Roman" w:cs="Times New Roman"/>
          <w:color w:val="000000"/>
          <w:sz w:val="24"/>
          <w:szCs w:val="24"/>
        </w:rPr>
        <w:t>Наличие действующего договора об осуществлении технологического присоединения с сетевой организацией и акта о выполнении заявителем технических условий, проекта заявителя согласования технологической и (или) аварийной брони, заявление на выдачу справок и документов (их копий), подтверждающих технологическое присоединение к сетям сетевой организации.</w:t>
      </w:r>
    </w:p>
    <w:p w:rsidR="00F96104" w:rsidRPr="00F96104" w:rsidRDefault="006C5D58" w:rsidP="00F96104">
      <w:pPr>
        <w:spacing w:after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DB29E8">
        <w:rPr>
          <w:rStyle w:val="fontstyle01"/>
          <w:sz w:val="24"/>
          <w:szCs w:val="24"/>
        </w:rPr>
        <w:t>РЕЗУЛЬТАТ ОКАЗАНИЯ УСЛУГИ (ПРОЦЕССА):</w:t>
      </w:r>
      <w:r w:rsidR="00F96104">
        <w:rPr>
          <w:rStyle w:val="fontstyle01"/>
          <w:sz w:val="24"/>
          <w:szCs w:val="24"/>
        </w:rPr>
        <w:t xml:space="preserve"> </w:t>
      </w:r>
      <w:r w:rsidR="00F96104" w:rsidRPr="00F961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выдача заявителю следующих документов о технологическом присоединении:</w:t>
      </w:r>
    </w:p>
    <w:p w:rsidR="00F96104" w:rsidRPr="00F96104" w:rsidRDefault="00F96104" w:rsidP="00F961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61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акт об осуществлении технологического присоединения (уведомление об обеспечении возможности присоединения к электрическим сетям);</w:t>
      </w:r>
    </w:p>
    <w:p w:rsidR="00F96104" w:rsidRPr="00F96104" w:rsidRDefault="00F96104" w:rsidP="00F961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61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акт согласования технологической и (или) аварийной брони;</w:t>
      </w:r>
    </w:p>
    <w:p w:rsidR="00F96104" w:rsidRPr="00F96104" w:rsidRDefault="00F96104" w:rsidP="00F961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61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справка, подтверждающая технологическое присоединение к сетям сетевой организации;</w:t>
      </w:r>
    </w:p>
    <w:p w:rsidR="00F96104" w:rsidRPr="00F96104" w:rsidRDefault="00F96104" w:rsidP="00F961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61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копии акта об осуществлении технологического </w:t>
      </w:r>
      <w:proofErr w:type="gramStart"/>
      <w:r w:rsidRPr="00F961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присоединения ;</w:t>
      </w:r>
      <w:proofErr w:type="gramEnd"/>
    </w:p>
    <w:p w:rsidR="00F96104" w:rsidRPr="00F96104" w:rsidRDefault="00F96104" w:rsidP="00F96104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1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копии акта согласования технологической и (или) аварийной брони.</w:t>
      </w:r>
      <w:r w:rsidRPr="00F961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C5D58" w:rsidRPr="00DB29E8" w:rsidRDefault="006C5D58" w:rsidP="00F96104">
      <w:pPr>
        <w:rPr>
          <w:rStyle w:val="fontstyle01"/>
          <w:sz w:val="24"/>
          <w:szCs w:val="24"/>
        </w:rPr>
      </w:pPr>
      <w:r w:rsidRPr="00DB29E8">
        <w:rPr>
          <w:rStyle w:val="fontstyle01"/>
          <w:sz w:val="24"/>
          <w:szCs w:val="24"/>
        </w:rPr>
        <w:t>ОБЩИЙ СРОК ОКАЗАНИЯ УСЛУГИ (ПРОЦЕССА):</w:t>
      </w:r>
    </w:p>
    <w:p w:rsidR="007E7852" w:rsidRPr="007E7852" w:rsidRDefault="007E7852" w:rsidP="007E785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E7852">
        <w:rPr>
          <w:rFonts w:ascii="Times New Roman" w:hAnsi="Times New Roman" w:cs="Times New Roman"/>
          <w:color w:val="000000"/>
          <w:sz w:val="24"/>
          <w:szCs w:val="24"/>
        </w:rPr>
        <w:lastRenderedPageBreak/>
        <w:t>-выдача акта об осуществлении технологического присоединения производится не позднее 3 рабочих дней после осуществления сетевой организацией фактического присоединения объектов электроэнергетики (</w:t>
      </w:r>
      <w:proofErr w:type="spellStart"/>
      <w:r w:rsidRPr="007E7852">
        <w:rPr>
          <w:rFonts w:ascii="Times New Roman" w:hAnsi="Times New Roman" w:cs="Times New Roman"/>
          <w:color w:val="000000"/>
          <w:sz w:val="24"/>
          <w:szCs w:val="24"/>
        </w:rPr>
        <w:t>энергопринимающих</w:t>
      </w:r>
      <w:proofErr w:type="spellEnd"/>
      <w:r w:rsidRPr="007E7852">
        <w:rPr>
          <w:rFonts w:ascii="Times New Roman" w:hAnsi="Times New Roman" w:cs="Times New Roman"/>
          <w:color w:val="000000"/>
          <w:sz w:val="24"/>
          <w:szCs w:val="24"/>
        </w:rPr>
        <w:t xml:space="preserve"> устройств) заявителя к электрическим сетям и фактического приема (подачи) напряжения и мощности;</w:t>
      </w:r>
    </w:p>
    <w:p w:rsidR="007E7852" w:rsidRPr="007E7852" w:rsidRDefault="007E7852" w:rsidP="007E785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E7852">
        <w:rPr>
          <w:rStyle w:val="fontstyle01"/>
          <w:b w:val="0"/>
          <w:sz w:val="24"/>
          <w:szCs w:val="24"/>
        </w:rPr>
        <w:t>-выдача акта согласования технологической и (или) аварийной брони производится по окончании осуществления мероприятий по технологическому присоединению не позднее 10 рабочих дней со дня получения от заявителя проекта акта согласования технологической и (или) аварийной брони; - выдача справок и документов (их копий), подтверждающих технологическое присоединение к сетям сетевой организации производится не позднее 7 дней со дня получения заявления.</w:t>
      </w:r>
    </w:p>
    <w:p w:rsidR="006C5D58" w:rsidRDefault="002C5981" w:rsidP="006C5D58">
      <w:pPr>
        <w:rPr>
          <w:rStyle w:val="fontstyle01"/>
          <w:sz w:val="24"/>
          <w:szCs w:val="24"/>
        </w:rPr>
      </w:pPr>
      <w:r>
        <w:rPr>
          <w:rStyle w:val="fontstyle01"/>
          <w:sz w:val="24"/>
          <w:szCs w:val="24"/>
        </w:rPr>
        <w:t>СОСТАВ, ПОСЛЕДОВАТЕЛЬНОСТЬ И СРОКИ УСЛУГИ (ПРОЦЕССА)</w:t>
      </w:r>
      <w:r w:rsidR="006C5D58" w:rsidRPr="00DB29E8">
        <w:rPr>
          <w:rStyle w:val="fontstyle01"/>
          <w:sz w:val="24"/>
          <w:szCs w:val="24"/>
        </w:rPr>
        <w:t>: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620"/>
        <w:gridCol w:w="2114"/>
        <w:gridCol w:w="2398"/>
        <w:gridCol w:w="2287"/>
        <w:gridCol w:w="2265"/>
        <w:gridCol w:w="2478"/>
        <w:gridCol w:w="2398"/>
      </w:tblGrid>
      <w:tr w:rsidR="00801DEE" w:rsidRPr="00CF10A6" w:rsidTr="00A12366">
        <w:tc>
          <w:tcPr>
            <w:tcW w:w="699" w:type="dxa"/>
          </w:tcPr>
          <w:p w:rsidR="00801DEE" w:rsidRPr="00CF10A6" w:rsidRDefault="00801DEE" w:rsidP="00801DEE">
            <w:pPr>
              <w:jc w:val="center"/>
              <w:rPr>
                <w:rStyle w:val="fontstyle01"/>
                <w:sz w:val="24"/>
                <w:szCs w:val="24"/>
              </w:rPr>
            </w:pPr>
            <w:r w:rsidRPr="00CF10A6">
              <w:rPr>
                <w:rStyle w:val="fontstyle01"/>
                <w:sz w:val="24"/>
                <w:szCs w:val="24"/>
              </w:rPr>
              <w:t>№</w:t>
            </w:r>
          </w:p>
        </w:tc>
        <w:tc>
          <w:tcPr>
            <w:tcW w:w="2124" w:type="dxa"/>
          </w:tcPr>
          <w:p w:rsidR="00801DEE" w:rsidRPr="00CF10A6" w:rsidRDefault="00801DEE" w:rsidP="00801DEE">
            <w:pPr>
              <w:jc w:val="center"/>
              <w:rPr>
                <w:rStyle w:val="fontstyle01"/>
                <w:sz w:val="24"/>
                <w:szCs w:val="24"/>
              </w:rPr>
            </w:pPr>
            <w:r w:rsidRPr="00CF10A6">
              <w:rPr>
                <w:rStyle w:val="fontstyle01"/>
                <w:sz w:val="24"/>
                <w:szCs w:val="24"/>
              </w:rPr>
              <w:t>Этап</w:t>
            </w:r>
          </w:p>
        </w:tc>
        <w:tc>
          <w:tcPr>
            <w:tcW w:w="2267" w:type="dxa"/>
          </w:tcPr>
          <w:p w:rsidR="00801DEE" w:rsidRPr="00CF10A6" w:rsidRDefault="00801DEE" w:rsidP="00801DEE">
            <w:pPr>
              <w:jc w:val="center"/>
              <w:rPr>
                <w:rStyle w:val="fontstyle01"/>
                <w:sz w:val="24"/>
                <w:szCs w:val="24"/>
              </w:rPr>
            </w:pPr>
            <w:r w:rsidRPr="00CF10A6">
              <w:rPr>
                <w:rStyle w:val="fontstyle01"/>
                <w:sz w:val="24"/>
                <w:szCs w:val="24"/>
              </w:rPr>
              <w:t>Условие этапа</w:t>
            </w:r>
          </w:p>
        </w:tc>
        <w:tc>
          <w:tcPr>
            <w:tcW w:w="2402" w:type="dxa"/>
          </w:tcPr>
          <w:p w:rsidR="00801DEE" w:rsidRPr="00CF10A6" w:rsidRDefault="00801DEE" w:rsidP="00801DEE">
            <w:pPr>
              <w:jc w:val="center"/>
              <w:rPr>
                <w:rStyle w:val="fontstyle01"/>
                <w:sz w:val="24"/>
                <w:szCs w:val="24"/>
              </w:rPr>
            </w:pPr>
            <w:r w:rsidRPr="00CF10A6">
              <w:rPr>
                <w:rStyle w:val="fontstyle01"/>
                <w:sz w:val="24"/>
                <w:szCs w:val="24"/>
              </w:rPr>
              <w:t>Содержание</w:t>
            </w:r>
          </w:p>
        </w:tc>
        <w:tc>
          <w:tcPr>
            <w:tcW w:w="2403" w:type="dxa"/>
          </w:tcPr>
          <w:p w:rsidR="00801DEE" w:rsidRPr="00CF10A6" w:rsidRDefault="00801DEE" w:rsidP="00801DEE">
            <w:pPr>
              <w:jc w:val="center"/>
              <w:rPr>
                <w:rStyle w:val="fontstyle01"/>
                <w:sz w:val="24"/>
                <w:szCs w:val="24"/>
              </w:rPr>
            </w:pPr>
            <w:r w:rsidRPr="00CF10A6">
              <w:rPr>
                <w:rStyle w:val="fontstyle01"/>
                <w:sz w:val="24"/>
                <w:szCs w:val="24"/>
              </w:rPr>
              <w:t>Форма предоставления</w:t>
            </w:r>
          </w:p>
        </w:tc>
        <w:tc>
          <w:tcPr>
            <w:tcW w:w="2293" w:type="dxa"/>
          </w:tcPr>
          <w:p w:rsidR="00801DEE" w:rsidRPr="00CF10A6" w:rsidRDefault="00801DEE" w:rsidP="00801DEE">
            <w:pPr>
              <w:jc w:val="center"/>
              <w:rPr>
                <w:rStyle w:val="fontstyle01"/>
                <w:sz w:val="24"/>
                <w:szCs w:val="24"/>
              </w:rPr>
            </w:pPr>
            <w:r w:rsidRPr="00CF10A6">
              <w:rPr>
                <w:rStyle w:val="fontstyle01"/>
                <w:sz w:val="24"/>
                <w:szCs w:val="24"/>
              </w:rPr>
              <w:t>Сроки исполнения</w:t>
            </w:r>
          </w:p>
        </w:tc>
        <w:tc>
          <w:tcPr>
            <w:tcW w:w="2372" w:type="dxa"/>
          </w:tcPr>
          <w:p w:rsidR="00801DEE" w:rsidRPr="00CF10A6" w:rsidRDefault="00801DEE" w:rsidP="00801DEE">
            <w:pPr>
              <w:jc w:val="center"/>
              <w:rPr>
                <w:rStyle w:val="fontstyle01"/>
                <w:sz w:val="24"/>
                <w:szCs w:val="24"/>
              </w:rPr>
            </w:pPr>
            <w:r w:rsidRPr="00CF10A6">
              <w:rPr>
                <w:rStyle w:val="fontstyle01"/>
                <w:sz w:val="24"/>
                <w:szCs w:val="24"/>
              </w:rPr>
              <w:t>Ссылка на нормативный правовой акт</w:t>
            </w:r>
          </w:p>
        </w:tc>
      </w:tr>
      <w:tr w:rsidR="00801DEE" w:rsidRPr="00CF10A6" w:rsidTr="00A12366">
        <w:tc>
          <w:tcPr>
            <w:tcW w:w="699" w:type="dxa"/>
          </w:tcPr>
          <w:p w:rsidR="00801DEE" w:rsidRPr="00CF10A6" w:rsidRDefault="00801DEE" w:rsidP="00801DEE">
            <w:pPr>
              <w:jc w:val="center"/>
              <w:rPr>
                <w:rStyle w:val="fontstyle01"/>
                <w:b w:val="0"/>
                <w:sz w:val="24"/>
                <w:szCs w:val="24"/>
              </w:rPr>
            </w:pPr>
            <w:r w:rsidRPr="00CF10A6">
              <w:rPr>
                <w:rStyle w:val="fontstyle01"/>
                <w:b w:val="0"/>
                <w:sz w:val="24"/>
                <w:szCs w:val="24"/>
              </w:rPr>
              <w:t>1</w:t>
            </w:r>
          </w:p>
        </w:tc>
        <w:tc>
          <w:tcPr>
            <w:tcW w:w="2124" w:type="dxa"/>
          </w:tcPr>
          <w:p w:rsidR="00801DEE" w:rsidRPr="00CF10A6" w:rsidRDefault="00801DEE" w:rsidP="00801DEE">
            <w:pPr>
              <w:jc w:val="center"/>
              <w:rPr>
                <w:rStyle w:val="fontstyle01"/>
                <w:b w:val="0"/>
                <w:sz w:val="24"/>
                <w:szCs w:val="24"/>
              </w:rPr>
            </w:pPr>
            <w:r w:rsidRPr="00CF10A6">
              <w:rPr>
                <w:rFonts w:ascii="Times New Roman" w:hAnsi="Times New Roman" w:cs="Times New Roman"/>
                <w:sz w:val="24"/>
                <w:szCs w:val="24"/>
              </w:rPr>
              <w:t>1.1. выдача акта о технологическом присоединении (уведомления об обеспечении возможности присоединения к электрическим сетям)</w:t>
            </w:r>
          </w:p>
        </w:tc>
        <w:tc>
          <w:tcPr>
            <w:tcW w:w="2267" w:type="dxa"/>
          </w:tcPr>
          <w:p w:rsidR="00801DEE" w:rsidRPr="00CF10A6" w:rsidRDefault="00801DEE" w:rsidP="00801DEE">
            <w:pPr>
              <w:jc w:val="center"/>
              <w:rPr>
                <w:rStyle w:val="fontstyle01"/>
                <w:b w:val="0"/>
                <w:sz w:val="24"/>
                <w:szCs w:val="24"/>
              </w:rPr>
            </w:pPr>
            <w:r w:rsidRPr="00CF10A6">
              <w:rPr>
                <w:rFonts w:ascii="Times New Roman" w:hAnsi="Times New Roman" w:cs="Times New Roman"/>
                <w:sz w:val="24"/>
                <w:szCs w:val="24"/>
              </w:rPr>
              <w:t xml:space="preserve">Наличие действующего договора об осуществлении технологического присоединения с сетевой организацией и акта о выполнении заявителем технических условий (кроме потребителей, присоединяющихся на уровне 0,4 </w:t>
            </w:r>
            <w:proofErr w:type="spellStart"/>
            <w:r w:rsidRPr="00CF10A6"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proofErr w:type="spellEnd"/>
            <w:r w:rsidRPr="00CF10A6">
              <w:rPr>
                <w:rFonts w:ascii="Times New Roman" w:hAnsi="Times New Roman" w:cs="Times New Roman"/>
                <w:sz w:val="24"/>
                <w:szCs w:val="24"/>
              </w:rPr>
              <w:t xml:space="preserve"> и ниже)</w:t>
            </w:r>
          </w:p>
        </w:tc>
        <w:tc>
          <w:tcPr>
            <w:tcW w:w="2402" w:type="dxa"/>
          </w:tcPr>
          <w:p w:rsidR="00801DEE" w:rsidRPr="00CF10A6" w:rsidRDefault="00801DEE" w:rsidP="00607AE7">
            <w:pPr>
              <w:jc w:val="center"/>
              <w:rPr>
                <w:rStyle w:val="fontstyle01"/>
                <w:b w:val="0"/>
                <w:sz w:val="24"/>
                <w:szCs w:val="24"/>
              </w:rPr>
            </w:pPr>
            <w:r w:rsidRPr="00CF10A6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</w:t>
            </w:r>
            <w:r w:rsidR="00607AE7">
              <w:rPr>
                <w:rFonts w:ascii="Times New Roman" w:hAnsi="Times New Roman" w:cs="Times New Roman"/>
                <w:sz w:val="24"/>
                <w:szCs w:val="24"/>
              </w:rPr>
              <w:t>АО</w:t>
            </w:r>
            <w:r w:rsidR="00C54A8B">
              <w:rPr>
                <w:rFonts w:ascii="Times New Roman" w:hAnsi="Times New Roman" w:cs="Times New Roman"/>
                <w:sz w:val="24"/>
                <w:szCs w:val="24"/>
              </w:rPr>
              <w:t xml:space="preserve"> «ТЭСК»</w:t>
            </w:r>
            <w:r w:rsidRPr="00CF10A6">
              <w:rPr>
                <w:rFonts w:ascii="Times New Roman" w:hAnsi="Times New Roman" w:cs="Times New Roman"/>
                <w:sz w:val="24"/>
                <w:szCs w:val="24"/>
              </w:rPr>
              <w:t xml:space="preserve"> и направление (выдача) заявителю: акта об осуществлении технологического присоединения (уведомления об обеспечении возможности присоединения к электрическим сетям)</w:t>
            </w:r>
          </w:p>
        </w:tc>
        <w:tc>
          <w:tcPr>
            <w:tcW w:w="2403" w:type="dxa"/>
          </w:tcPr>
          <w:p w:rsidR="00801DEE" w:rsidRPr="00CF10A6" w:rsidRDefault="00801DEE" w:rsidP="00801DEE">
            <w:pPr>
              <w:jc w:val="center"/>
              <w:rPr>
                <w:rStyle w:val="fontstyle01"/>
                <w:b w:val="0"/>
                <w:sz w:val="24"/>
                <w:szCs w:val="24"/>
              </w:rPr>
            </w:pPr>
            <w:r w:rsidRPr="00CF10A6">
              <w:rPr>
                <w:rFonts w:ascii="Times New Roman" w:hAnsi="Times New Roman" w:cs="Times New Roman"/>
                <w:sz w:val="24"/>
                <w:szCs w:val="24"/>
              </w:rPr>
              <w:t xml:space="preserve">Подписанные со стороны </w:t>
            </w:r>
            <w:r w:rsidR="00607AE7">
              <w:rPr>
                <w:rFonts w:ascii="Times New Roman" w:hAnsi="Times New Roman" w:cs="Times New Roman"/>
                <w:sz w:val="24"/>
                <w:szCs w:val="24"/>
              </w:rPr>
              <w:t>АО</w:t>
            </w:r>
            <w:r w:rsidR="00C54A8B">
              <w:rPr>
                <w:rFonts w:ascii="Times New Roman" w:hAnsi="Times New Roman" w:cs="Times New Roman"/>
                <w:sz w:val="24"/>
                <w:szCs w:val="24"/>
              </w:rPr>
              <w:t xml:space="preserve"> «ТЭСК»</w:t>
            </w:r>
            <w:r w:rsidRPr="00CF10A6">
              <w:rPr>
                <w:rFonts w:ascii="Times New Roman" w:hAnsi="Times New Roman" w:cs="Times New Roman"/>
                <w:sz w:val="24"/>
                <w:szCs w:val="24"/>
              </w:rPr>
              <w:t xml:space="preserve"> акты (уведомление) в письменной форме направляются способом, позволяющим подтвердить факт получения, в том числе в электронной форме на сайте </w:t>
            </w:r>
            <w:r w:rsidR="00607AE7">
              <w:rPr>
                <w:rFonts w:ascii="Times New Roman" w:hAnsi="Times New Roman" w:cs="Times New Roman"/>
                <w:sz w:val="24"/>
                <w:szCs w:val="24"/>
              </w:rPr>
              <w:t>АО</w:t>
            </w:r>
            <w:r w:rsidR="00C54A8B">
              <w:rPr>
                <w:rFonts w:ascii="Times New Roman" w:hAnsi="Times New Roman" w:cs="Times New Roman"/>
                <w:sz w:val="24"/>
                <w:szCs w:val="24"/>
              </w:rPr>
              <w:t xml:space="preserve"> «ТЭСК»</w:t>
            </w:r>
            <w:r w:rsidRPr="00CF10A6">
              <w:rPr>
                <w:rFonts w:ascii="Times New Roman" w:hAnsi="Times New Roman" w:cs="Times New Roman"/>
                <w:sz w:val="24"/>
                <w:szCs w:val="24"/>
              </w:rPr>
              <w:t xml:space="preserve"> через Личный кабинет, или выдаются заявителю в офисе обслуживания потребителей</w:t>
            </w:r>
          </w:p>
        </w:tc>
        <w:tc>
          <w:tcPr>
            <w:tcW w:w="2293" w:type="dxa"/>
          </w:tcPr>
          <w:p w:rsidR="00801DEE" w:rsidRPr="00CF10A6" w:rsidRDefault="00801DEE" w:rsidP="00801DEE">
            <w:pPr>
              <w:jc w:val="center"/>
              <w:rPr>
                <w:rStyle w:val="fontstyle01"/>
                <w:b w:val="0"/>
                <w:sz w:val="24"/>
                <w:szCs w:val="24"/>
              </w:rPr>
            </w:pPr>
            <w:r w:rsidRPr="00CF10A6">
              <w:rPr>
                <w:rFonts w:ascii="Times New Roman" w:hAnsi="Times New Roman" w:cs="Times New Roman"/>
                <w:sz w:val="24"/>
                <w:szCs w:val="24"/>
              </w:rPr>
              <w:t>не позднее 3 рабочих дней после осуществления сетевой организацией фактического присоединения объектов электроэнергетики (</w:t>
            </w:r>
            <w:proofErr w:type="spellStart"/>
            <w:r w:rsidRPr="00CF10A6">
              <w:rPr>
                <w:rFonts w:ascii="Times New Roman" w:hAnsi="Times New Roman" w:cs="Times New Roman"/>
                <w:sz w:val="24"/>
                <w:szCs w:val="24"/>
              </w:rPr>
              <w:t>энергопринимающих</w:t>
            </w:r>
            <w:proofErr w:type="spellEnd"/>
            <w:r w:rsidRPr="00CF10A6">
              <w:rPr>
                <w:rFonts w:ascii="Times New Roman" w:hAnsi="Times New Roman" w:cs="Times New Roman"/>
                <w:sz w:val="24"/>
                <w:szCs w:val="24"/>
              </w:rPr>
              <w:t xml:space="preserve"> устройств) заявителя к электрическим сетям и фактического приема (подачи) напряжения и мощности</w:t>
            </w:r>
          </w:p>
        </w:tc>
        <w:tc>
          <w:tcPr>
            <w:tcW w:w="2372" w:type="dxa"/>
          </w:tcPr>
          <w:p w:rsidR="00801DEE" w:rsidRPr="00CF10A6" w:rsidRDefault="00801DEE" w:rsidP="00801DEE">
            <w:pPr>
              <w:jc w:val="center"/>
              <w:rPr>
                <w:rStyle w:val="fontstyle01"/>
                <w:b w:val="0"/>
                <w:sz w:val="24"/>
                <w:szCs w:val="24"/>
              </w:rPr>
            </w:pPr>
            <w:r w:rsidRPr="00CF10A6">
              <w:rPr>
                <w:rFonts w:ascii="Times New Roman" w:hAnsi="Times New Roman" w:cs="Times New Roman"/>
                <w:sz w:val="24"/>
                <w:szCs w:val="24"/>
              </w:rPr>
              <w:t xml:space="preserve">Пункт 19 Правил технологического присоединения </w:t>
            </w:r>
            <w:proofErr w:type="spellStart"/>
            <w:r w:rsidRPr="00CF10A6">
              <w:rPr>
                <w:rFonts w:ascii="Times New Roman" w:hAnsi="Times New Roman" w:cs="Times New Roman"/>
                <w:sz w:val="24"/>
                <w:szCs w:val="24"/>
              </w:rPr>
              <w:t>энергопринимающих</w:t>
            </w:r>
            <w:proofErr w:type="spellEnd"/>
            <w:r w:rsidRPr="00CF10A6">
              <w:rPr>
                <w:rFonts w:ascii="Times New Roman" w:hAnsi="Times New Roman" w:cs="Times New Roman"/>
                <w:sz w:val="24"/>
                <w:szCs w:val="24"/>
              </w:rPr>
              <w:t xml:space="preserve"> устройств потребителей электрической энергии</w:t>
            </w:r>
          </w:p>
        </w:tc>
      </w:tr>
      <w:tr w:rsidR="00801DEE" w:rsidRPr="00CF10A6" w:rsidTr="00A12366">
        <w:tc>
          <w:tcPr>
            <w:tcW w:w="699" w:type="dxa"/>
          </w:tcPr>
          <w:p w:rsidR="00801DEE" w:rsidRPr="00CF10A6" w:rsidRDefault="00CF10A6" w:rsidP="00801DEE">
            <w:pPr>
              <w:jc w:val="center"/>
              <w:rPr>
                <w:rStyle w:val="fontstyle01"/>
                <w:b w:val="0"/>
                <w:sz w:val="24"/>
                <w:szCs w:val="24"/>
              </w:rPr>
            </w:pPr>
            <w:r w:rsidRPr="00CF10A6">
              <w:rPr>
                <w:rStyle w:val="fontstyle01"/>
                <w:b w:val="0"/>
                <w:sz w:val="24"/>
                <w:szCs w:val="24"/>
              </w:rPr>
              <w:t>2</w:t>
            </w:r>
          </w:p>
        </w:tc>
        <w:tc>
          <w:tcPr>
            <w:tcW w:w="2124" w:type="dxa"/>
          </w:tcPr>
          <w:p w:rsidR="00801DEE" w:rsidRPr="00CF10A6" w:rsidRDefault="00801DEE" w:rsidP="00801DEE">
            <w:pPr>
              <w:jc w:val="center"/>
              <w:rPr>
                <w:rStyle w:val="fontstyle01"/>
                <w:b w:val="0"/>
                <w:sz w:val="24"/>
                <w:szCs w:val="24"/>
              </w:rPr>
            </w:pPr>
            <w:r w:rsidRPr="00CF10A6">
              <w:rPr>
                <w:rFonts w:ascii="Times New Roman" w:hAnsi="Times New Roman" w:cs="Times New Roman"/>
                <w:sz w:val="24"/>
                <w:szCs w:val="24"/>
              </w:rPr>
              <w:t>1.2. Выдача акта согласования технологической и (или) аварийной брони</w:t>
            </w:r>
          </w:p>
        </w:tc>
        <w:tc>
          <w:tcPr>
            <w:tcW w:w="2267" w:type="dxa"/>
          </w:tcPr>
          <w:p w:rsidR="00801DEE" w:rsidRPr="00CF10A6" w:rsidRDefault="00801DEE" w:rsidP="00801DEE">
            <w:pPr>
              <w:jc w:val="center"/>
              <w:rPr>
                <w:rStyle w:val="fontstyle01"/>
                <w:b w:val="0"/>
                <w:sz w:val="24"/>
                <w:szCs w:val="24"/>
              </w:rPr>
            </w:pPr>
            <w:r w:rsidRPr="00CF10A6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Технологическое присоединение объектов электросетевого хозяйства </w:t>
            </w:r>
            <w:proofErr w:type="spellStart"/>
            <w:r w:rsidRPr="00CF10A6">
              <w:rPr>
                <w:rFonts w:ascii="Times New Roman" w:hAnsi="Times New Roman" w:cs="Times New Roman"/>
                <w:sz w:val="24"/>
                <w:szCs w:val="24"/>
              </w:rPr>
              <w:t>энергопринимающих</w:t>
            </w:r>
            <w:proofErr w:type="spellEnd"/>
            <w:r w:rsidRPr="00CF10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F10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устройств заявителей, ограничение режима потребления электрической энергии (мощности) которых может привести к экономическим, экологическим, социальным последствиям и категории которых определены в приложении к Правилам полного и (или) частичного ограничения режима потребления электрической энергии или указание о необходимости наличия технологической и (или) аварийной брони в заявке на технологическое присоединение </w:t>
            </w:r>
            <w:proofErr w:type="spellStart"/>
            <w:r w:rsidRPr="00CF10A6">
              <w:rPr>
                <w:rFonts w:ascii="Times New Roman" w:hAnsi="Times New Roman" w:cs="Times New Roman"/>
                <w:sz w:val="24"/>
                <w:szCs w:val="24"/>
              </w:rPr>
              <w:t>энергопринимающих</w:t>
            </w:r>
            <w:proofErr w:type="spellEnd"/>
            <w:r w:rsidRPr="00CF10A6">
              <w:rPr>
                <w:rFonts w:ascii="Times New Roman" w:hAnsi="Times New Roman" w:cs="Times New Roman"/>
                <w:sz w:val="24"/>
                <w:szCs w:val="24"/>
              </w:rPr>
              <w:t xml:space="preserve"> устройств, подаваемой заявителем, ограничение режима потребления электрической энергии (мощности) </w:t>
            </w:r>
            <w:r w:rsidRPr="00CF10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которого может привести к возникновению угрозы жизни и здоровью людей, экологической безопасности, безопасности государства и (или) необратимому нарушению непрерывных технологических процессов, используемых в производственном цикле.</w:t>
            </w:r>
          </w:p>
        </w:tc>
        <w:tc>
          <w:tcPr>
            <w:tcW w:w="2402" w:type="dxa"/>
          </w:tcPr>
          <w:p w:rsidR="00801DEE" w:rsidRPr="00CF10A6" w:rsidRDefault="00801DEE" w:rsidP="00801DEE">
            <w:pPr>
              <w:jc w:val="center"/>
              <w:rPr>
                <w:rStyle w:val="fontstyle01"/>
                <w:b w:val="0"/>
                <w:sz w:val="24"/>
                <w:szCs w:val="24"/>
              </w:rPr>
            </w:pPr>
            <w:r w:rsidRPr="00CF10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Заявителем составляется проект акта согласования технологической и (или) аварийной </w:t>
            </w:r>
            <w:r w:rsidRPr="00CF10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брони в 2 экземплярах и направляется в </w:t>
            </w:r>
            <w:r w:rsidR="00607AE7">
              <w:rPr>
                <w:rFonts w:ascii="Times New Roman" w:hAnsi="Times New Roman" w:cs="Times New Roman"/>
                <w:sz w:val="24"/>
                <w:szCs w:val="24"/>
              </w:rPr>
              <w:t>АО</w:t>
            </w:r>
            <w:r w:rsidR="00C54A8B">
              <w:rPr>
                <w:rFonts w:ascii="Times New Roman" w:hAnsi="Times New Roman" w:cs="Times New Roman"/>
                <w:sz w:val="24"/>
                <w:szCs w:val="24"/>
              </w:rPr>
              <w:t xml:space="preserve"> «ТЭСК»</w:t>
            </w:r>
          </w:p>
        </w:tc>
        <w:tc>
          <w:tcPr>
            <w:tcW w:w="2403" w:type="dxa"/>
          </w:tcPr>
          <w:p w:rsidR="00801DEE" w:rsidRPr="00CF10A6" w:rsidRDefault="00801DEE" w:rsidP="00801DEE">
            <w:pPr>
              <w:jc w:val="center"/>
              <w:rPr>
                <w:rStyle w:val="fontstyle01"/>
                <w:b w:val="0"/>
                <w:sz w:val="24"/>
                <w:szCs w:val="24"/>
              </w:rPr>
            </w:pPr>
            <w:r w:rsidRPr="00CF10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Очное обращение заявителя в офис обслуживания клиентов, письменное обращение </w:t>
            </w:r>
            <w:r w:rsidRPr="00CF10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заказным письмом с уведомлением, обращение по электронной форме на сайте </w:t>
            </w:r>
            <w:r w:rsidR="00607AE7">
              <w:rPr>
                <w:rFonts w:ascii="Times New Roman" w:hAnsi="Times New Roman" w:cs="Times New Roman"/>
                <w:sz w:val="24"/>
                <w:szCs w:val="24"/>
              </w:rPr>
              <w:t>АО</w:t>
            </w:r>
            <w:r w:rsidR="00C54A8B">
              <w:rPr>
                <w:rFonts w:ascii="Times New Roman" w:hAnsi="Times New Roman" w:cs="Times New Roman"/>
                <w:sz w:val="24"/>
                <w:szCs w:val="24"/>
              </w:rPr>
              <w:t xml:space="preserve"> «ТЭСК»</w:t>
            </w:r>
            <w:r w:rsidRPr="00CF10A6">
              <w:rPr>
                <w:rFonts w:ascii="Times New Roman" w:hAnsi="Times New Roman" w:cs="Times New Roman"/>
                <w:sz w:val="24"/>
                <w:szCs w:val="24"/>
              </w:rPr>
              <w:t xml:space="preserve"> через Личный кабинет.</w:t>
            </w:r>
          </w:p>
        </w:tc>
        <w:tc>
          <w:tcPr>
            <w:tcW w:w="2293" w:type="dxa"/>
          </w:tcPr>
          <w:p w:rsidR="00801DEE" w:rsidRPr="00CF10A6" w:rsidRDefault="00801DEE" w:rsidP="00801DEE">
            <w:pPr>
              <w:jc w:val="center"/>
              <w:rPr>
                <w:rStyle w:val="fontstyle01"/>
                <w:b w:val="0"/>
                <w:sz w:val="24"/>
                <w:szCs w:val="24"/>
              </w:rPr>
            </w:pPr>
            <w:r w:rsidRPr="00CF10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течение срока действия договора об осуществлении технологического присоединения до момента подписания </w:t>
            </w:r>
            <w:r w:rsidRPr="00CF10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акта о технологическом присоединении.</w:t>
            </w:r>
          </w:p>
        </w:tc>
        <w:tc>
          <w:tcPr>
            <w:tcW w:w="2372" w:type="dxa"/>
          </w:tcPr>
          <w:p w:rsidR="00801DEE" w:rsidRPr="00CF10A6" w:rsidRDefault="00801DEE" w:rsidP="00801DEE">
            <w:pPr>
              <w:jc w:val="center"/>
              <w:rPr>
                <w:rStyle w:val="fontstyle01"/>
                <w:b w:val="0"/>
                <w:sz w:val="24"/>
                <w:szCs w:val="24"/>
              </w:rPr>
            </w:pPr>
            <w:r w:rsidRPr="00CF10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Пункт 14(2) Правил технологического присоединения </w:t>
            </w:r>
            <w:proofErr w:type="spellStart"/>
            <w:r w:rsidRPr="00CF10A6">
              <w:rPr>
                <w:rFonts w:ascii="Times New Roman" w:hAnsi="Times New Roman" w:cs="Times New Roman"/>
                <w:sz w:val="24"/>
                <w:szCs w:val="24"/>
              </w:rPr>
              <w:t>энергопринимающих</w:t>
            </w:r>
            <w:proofErr w:type="spellEnd"/>
            <w:r w:rsidRPr="00CF10A6">
              <w:rPr>
                <w:rFonts w:ascii="Times New Roman" w:hAnsi="Times New Roman" w:cs="Times New Roman"/>
                <w:sz w:val="24"/>
                <w:szCs w:val="24"/>
              </w:rPr>
              <w:t xml:space="preserve"> устройств потребителей </w:t>
            </w:r>
            <w:r w:rsidRPr="00CF10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электрической энергии</w:t>
            </w:r>
          </w:p>
        </w:tc>
      </w:tr>
      <w:tr w:rsidR="00801DEE" w:rsidRPr="00CF10A6" w:rsidTr="00A12366">
        <w:tc>
          <w:tcPr>
            <w:tcW w:w="699" w:type="dxa"/>
          </w:tcPr>
          <w:p w:rsidR="00801DEE" w:rsidRPr="00CF10A6" w:rsidRDefault="00CF10A6" w:rsidP="00801DEE">
            <w:pPr>
              <w:jc w:val="center"/>
              <w:rPr>
                <w:rStyle w:val="fontstyle01"/>
                <w:b w:val="0"/>
                <w:sz w:val="24"/>
                <w:szCs w:val="24"/>
              </w:rPr>
            </w:pPr>
            <w:r w:rsidRPr="00CF10A6">
              <w:rPr>
                <w:rStyle w:val="fontstyle01"/>
                <w:b w:val="0"/>
                <w:sz w:val="24"/>
                <w:szCs w:val="24"/>
              </w:rPr>
              <w:lastRenderedPageBreak/>
              <w:t>3</w:t>
            </w:r>
          </w:p>
        </w:tc>
        <w:tc>
          <w:tcPr>
            <w:tcW w:w="2124" w:type="dxa"/>
          </w:tcPr>
          <w:p w:rsidR="00801DEE" w:rsidRPr="00CF10A6" w:rsidRDefault="00801DEE" w:rsidP="00801DEE">
            <w:pPr>
              <w:jc w:val="center"/>
              <w:rPr>
                <w:rStyle w:val="fontstyle01"/>
                <w:b w:val="0"/>
                <w:sz w:val="24"/>
                <w:szCs w:val="24"/>
              </w:rPr>
            </w:pPr>
          </w:p>
        </w:tc>
        <w:tc>
          <w:tcPr>
            <w:tcW w:w="2267" w:type="dxa"/>
          </w:tcPr>
          <w:p w:rsidR="00801DEE" w:rsidRPr="00CF10A6" w:rsidRDefault="002E33CE" w:rsidP="00801DEE">
            <w:pPr>
              <w:jc w:val="center"/>
              <w:rPr>
                <w:rStyle w:val="fontstyle01"/>
                <w:b w:val="0"/>
                <w:sz w:val="24"/>
                <w:szCs w:val="24"/>
              </w:rPr>
            </w:pPr>
            <w:r w:rsidRPr="00CF10A6"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Рассмотрение </w:t>
            </w:r>
            <w:r w:rsidR="00607AE7">
              <w:rPr>
                <w:rFonts w:ascii="Times New Roman" w:hAnsi="Times New Roman" w:cs="Times New Roman"/>
                <w:sz w:val="24"/>
                <w:szCs w:val="24"/>
              </w:rPr>
              <w:t>АО</w:t>
            </w:r>
            <w:r w:rsidR="00C54A8B">
              <w:rPr>
                <w:rFonts w:ascii="Times New Roman" w:hAnsi="Times New Roman" w:cs="Times New Roman"/>
                <w:sz w:val="24"/>
                <w:szCs w:val="24"/>
              </w:rPr>
              <w:t xml:space="preserve"> «ТЭСК» </w:t>
            </w:r>
            <w:r w:rsidRPr="00CF10A6">
              <w:rPr>
                <w:rFonts w:ascii="Times New Roman" w:hAnsi="Times New Roman" w:cs="Times New Roman"/>
                <w:sz w:val="24"/>
                <w:szCs w:val="24"/>
              </w:rPr>
              <w:t>акта согласования технологической и (или) аварийной брони</w:t>
            </w:r>
          </w:p>
        </w:tc>
        <w:tc>
          <w:tcPr>
            <w:tcW w:w="2402" w:type="dxa"/>
          </w:tcPr>
          <w:p w:rsidR="00801DEE" w:rsidRPr="00CF10A6" w:rsidRDefault="00607AE7" w:rsidP="00801DEE">
            <w:pPr>
              <w:jc w:val="center"/>
              <w:rPr>
                <w:rStyle w:val="fontstyle01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АО</w:t>
            </w:r>
            <w:r w:rsidR="00C54A8B">
              <w:rPr>
                <w:rFonts w:ascii="Times New Roman" w:hAnsi="Times New Roman" w:cs="Times New Roman"/>
                <w:sz w:val="24"/>
                <w:szCs w:val="24"/>
              </w:rPr>
              <w:t xml:space="preserve"> «ТЭСК»</w:t>
            </w:r>
            <w:r w:rsidR="002E33CE" w:rsidRPr="00CF10A6">
              <w:rPr>
                <w:rFonts w:ascii="Times New Roman" w:hAnsi="Times New Roman" w:cs="Times New Roman"/>
                <w:sz w:val="24"/>
                <w:szCs w:val="24"/>
              </w:rPr>
              <w:t xml:space="preserve"> обязана рассмотреть акт согласования технологической и (или) аварийной брони, подписать и направить 1 экземпляр акта заявителю. В случае несогласия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АО</w:t>
            </w:r>
            <w:r w:rsidR="00C54A8B">
              <w:rPr>
                <w:rFonts w:ascii="Times New Roman" w:hAnsi="Times New Roman" w:cs="Times New Roman"/>
                <w:sz w:val="24"/>
                <w:szCs w:val="24"/>
              </w:rPr>
              <w:t xml:space="preserve"> «ТЭСК»</w:t>
            </w:r>
            <w:r w:rsidR="002E33CE" w:rsidRPr="00CF10A6">
              <w:rPr>
                <w:rFonts w:ascii="Times New Roman" w:hAnsi="Times New Roman" w:cs="Times New Roman"/>
                <w:sz w:val="24"/>
                <w:szCs w:val="24"/>
              </w:rPr>
              <w:t xml:space="preserve"> с представленным заявителем проектом акта согласования технологической и (или) аварийной брони такой проект акта подписывается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АО</w:t>
            </w:r>
            <w:r w:rsidR="00C54A8B">
              <w:rPr>
                <w:rFonts w:ascii="Times New Roman" w:hAnsi="Times New Roman" w:cs="Times New Roman"/>
                <w:sz w:val="24"/>
                <w:szCs w:val="24"/>
              </w:rPr>
              <w:t xml:space="preserve"> «ТЭСК»</w:t>
            </w:r>
            <w:r w:rsidR="002E33CE" w:rsidRPr="00CF10A6">
              <w:rPr>
                <w:rFonts w:ascii="Times New Roman" w:hAnsi="Times New Roman" w:cs="Times New Roman"/>
                <w:sz w:val="24"/>
                <w:szCs w:val="24"/>
              </w:rPr>
              <w:t xml:space="preserve"> с замечаниями, которые прилагаются к каждому экземпляру акта. В случае если акт согласования технологической и (или) аварийной брони подписан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АО</w:t>
            </w:r>
            <w:r w:rsidR="00C54A8B">
              <w:rPr>
                <w:rFonts w:ascii="Times New Roman" w:hAnsi="Times New Roman" w:cs="Times New Roman"/>
                <w:sz w:val="24"/>
                <w:szCs w:val="24"/>
              </w:rPr>
              <w:t xml:space="preserve"> «ТЭСК»</w:t>
            </w:r>
            <w:r w:rsidR="002E33CE" w:rsidRPr="00CF10A6">
              <w:rPr>
                <w:rFonts w:ascii="Times New Roman" w:hAnsi="Times New Roman" w:cs="Times New Roman"/>
                <w:sz w:val="24"/>
                <w:szCs w:val="24"/>
              </w:rPr>
              <w:t xml:space="preserve"> с замечаниями к величине технологической и (или) аварийной брони, то в качестве согласованной величины технологической и (или) аварийной брони принимается величина, указанная в замечаниях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АО</w:t>
            </w:r>
            <w:r w:rsidR="00C54A8B">
              <w:rPr>
                <w:rFonts w:ascii="Times New Roman" w:hAnsi="Times New Roman" w:cs="Times New Roman"/>
                <w:sz w:val="24"/>
                <w:szCs w:val="24"/>
              </w:rPr>
              <w:t xml:space="preserve"> «ТЭСК»</w:t>
            </w:r>
            <w:r w:rsidR="002E33CE" w:rsidRPr="00CF10A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03" w:type="dxa"/>
          </w:tcPr>
          <w:p w:rsidR="00801DEE" w:rsidRPr="00CF10A6" w:rsidRDefault="002E33CE" w:rsidP="00801DEE">
            <w:pPr>
              <w:jc w:val="center"/>
              <w:rPr>
                <w:rStyle w:val="fontstyle01"/>
                <w:b w:val="0"/>
                <w:sz w:val="24"/>
                <w:szCs w:val="24"/>
              </w:rPr>
            </w:pPr>
            <w:r w:rsidRPr="00CF10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Подписанные со стороны </w:t>
            </w:r>
            <w:r w:rsidR="00607AE7">
              <w:rPr>
                <w:rFonts w:ascii="Times New Roman" w:hAnsi="Times New Roman" w:cs="Times New Roman"/>
                <w:sz w:val="24"/>
                <w:szCs w:val="24"/>
              </w:rPr>
              <w:t>АО</w:t>
            </w:r>
            <w:r w:rsidR="00C54A8B">
              <w:rPr>
                <w:rFonts w:ascii="Times New Roman" w:hAnsi="Times New Roman" w:cs="Times New Roman"/>
                <w:sz w:val="24"/>
                <w:szCs w:val="24"/>
              </w:rPr>
              <w:t xml:space="preserve"> «ТЭСК»</w:t>
            </w:r>
            <w:r w:rsidRPr="00CF10A6">
              <w:rPr>
                <w:rFonts w:ascii="Times New Roman" w:hAnsi="Times New Roman" w:cs="Times New Roman"/>
                <w:sz w:val="24"/>
                <w:szCs w:val="24"/>
              </w:rPr>
              <w:t xml:space="preserve"> акты в письменной форме направляются способом, позволяющим подтвердить факт получения, в том числе в электронной форме на сайте </w:t>
            </w:r>
            <w:r w:rsidR="00607AE7">
              <w:rPr>
                <w:rFonts w:ascii="Times New Roman" w:hAnsi="Times New Roman" w:cs="Times New Roman"/>
                <w:sz w:val="24"/>
                <w:szCs w:val="24"/>
              </w:rPr>
              <w:t>АО</w:t>
            </w:r>
            <w:r w:rsidR="00C54A8B">
              <w:rPr>
                <w:rFonts w:ascii="Times New Roman" w:hAnsi="Times New Roman" w:cs="Times New Roman"/>
                <w:sz w:val="24"/>
                <w:szCs w:val="24"/>
              </w:rPr>
              <w:t xml:space="preserve"> «ТЭСК»</w:t>
            </w:r>
            <w:r w:rsidRPr="00CF10A6">
              <w:rPr>
                <w:rFonts w:ascii="Times New Roman" w:hAnsi="Times New Roman" w:cs="Times New Roman"/>
                <w:sz w:val="24"/>
                <w:szCs w:val="24"/>
              </w:rPr>
              <w:t xml:space="preserve"> через Личный кабинет, или выдаются заявителю в офисе обслуживания потребителей</w:t>
            </w:r>
          </w:p>
        </w:tc>
        <w:tc>
          <w:tcPr>
            <w:tcW w:w="2293" w:type="dxa"/>
          </w:tcPr>
          <w:p w:rsidR="00801DEE" w:rsidRPr="00CF10A6" w:rsidRDefault="002E33CE" w:rsidP="00801DEE">
            <w:pPr>
              <w:jc w:val="center"/>
              <w:rPr>
                <w:rStyle w:val="fontstyle01"/>
                <w:b w:val="0"/>
                <w:sz w:val="24"/>
                <w:szCs w:val="24"/>
              </w:rPr>
            </w:pPr>
            <w:r w:rsidRPr="00CF10A6">
              <w:rPr>
                <w:rFonts w:ascii="Times New Roman" w:hAnsi="Times New Roman" w:cs="Times New Roman"/>
                <w:sz w:val="24"/>
                <w:szCs w:val="24"/>
              </w:rPr>
              <w:t>в течение 10 рабочих дней со дня получения от заявителя проекта акта согласования технологической и (или) аварийной брони.</w:t>
            </w:r>
          </w:p>
        </w:tc>
        <w:tc>
          <w:tcPr>
            <w:tcW w:w="2372" w:type="dxa"/>
          </w:tcPr>
          <w:p w:rsidR="00801DEE" w:rsidRPr="00CF10A6" w:rsidRDefault="002E33CE" w:rsidP="00801DEE">
            <w:pPr>
              <w:jc w:val="center"/>
              <w:rPr>
                <w:rStyle w:val="fontstyle01"/>
                <w:b w:val="0"/>
                <w:sz w:val="24"/>
                <w:szCs w:val="24"/>
              </w:rPr>
            </w:pPr>
            <w:r w:rsidRPr="00CF10A6">
              <w:rPr>
                <w:rFonts w:ascii="Times New Roman" w:hAnsi="Times New Roman" w:cs="Times New Roman"/>
                <w:sz w:val="24"/>
                <w:szCs w:val="24"/>
              </w:rPr>
              <w:t xml:space="preserve">Пункт 14(2) Правил технологического присоединения </w:t>
            </w:r>
            <w:proofErr w:type="spellStart"/>
            <w:r w:rsidRPr="00CF10A6">
              <w:rPr>
                <w:rFonts w:ascii="Times New Roman" w:hAnsi="Times New Roman" w:cs="Times New Roman"/>
                <w:sz w:val="24"/>
                <w:szCs w:val="24"/>
              </w:rPr>
              <w:t>энергопринимающих</w:t>
            </w:r>
            <w:proofErr w:type="spellEnd"/>
            <w:r w:rsidRPr="00CF10A6">
              <w:rPr>
                <w:rFonts w:ascii="Times New Roman" w:hAnsi="Times New Roman" w:cs="Times New Roman"/>
                <w:sz w:val="24"/>
                <w:szCs w:val="24"/>
              </w:rPr>
              <w:t xml:space="preserve"> устройств потребителей электрической энергии</w:t>
            </w:r>
          </w:p>
        </w:tc>
      </w:tr>
      <w:tr w:rsidR="00801DEE" w:rsidRPr="00CF10A6" w:rsidTr="00A12366">
        <w:tc>
          <w:tcPr>
            <w:tcW w:w="699" w:type="dxa"/>
          </w:tcPr>
          <w:p w:rsidR="00801DEE" w:rsidRPr="00CF10A6" w:rsidRDefault="00CF10A6" w:rsidP="00801DEE">
            <w:pPr>
              <w:jc w:val="center"/>
              <w:rPr>
                <w:rStyle w:val="fontstyle01"/>
                <w:b w:val="0"/>
                <w:sz w:val="24"/>
                <w:szCs w:val="24"/>
              </w:rPr>
            </w:pPr>
            <w:r w:rsidRPr="00CF10A6">
              <w:rPr>
                <w:rStyle w:val="fontstyle01"/>
                <w:b w:val="0"/>
                <w:sz w:val="24"/>
                <w:szCs w:val="24"/>
              </w:rPr>
              <w:lastRenderedPageBreak/>
              <w:t>4</w:t>
            </w:r>
          </w:p>
        </w:tc>
        <w:tc>
          <w:tcPr>
            <w:tcW w:w="2124" w:type="dxa"/>
          </w:tcPr>
          <w:p w:rsidR="00801DEE" w:rsidRPr="00CF10A6" w:rsidRDefault="002E33CE" w:rsidP="002E33CE">
            <w:pPr>
              <w:tabs>
                <w:tab w:val="left" w:pos="337"/>
              </w:tabs>
              <w:rPr>
                <w:rStyle w:val="fontstyle01"/>
                <w:b w:val="0"/>
                <w:sz w:val="24"/>
                <w:szCs w:val="24"/>
              </w:rPr>
            </w:pPr>
            <w:r w:rsidRPr="00CF10A6">
              <w:rPr>
                <w:rFonts w:ascii="Times New Roman" w:hAnsi="Times New Roman" w:cs="Times New Roman"/>
                <w:sz w:val="24"/>
                <w:szCs w:val="24"/>
              </w:rPr>
              <w:t xml:space="preserve">1.3. Восстановление (переоформление) документов, подтверждающих технологическое присоединение к сетям </w:t>
            </w:r>
            <w:r w:rsidR="00607AE7">
              <w:rPr>
                <w:rFonts w:ascii="Times New Roman" w:hAnsi="Times New Roman" w:cs="Times New Roman"/>
                <w:sz w:val="24"/>
                <w:szCs w:val="24"/>
              </w:rPr>
              <w:t>АО</w:t>
            </w:r>
            <w:r w:rsidR="00C54A8B">
              <w:rPr>
                <w:rFonts w:ascii="Times New Roman" w:hAnsi="Times New Roman" w:cs="Times New Roman"/>
                <w:sz w:val="24"/>
                <w:szCs w:val="24"/>
              </w:rPr>
              <w:t xml:space="preserve"> «ТЭСК»</w:t>
            </w:r>
            <w:r w:rsidRPr="00CF10A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7" w:type="dxa"/>
          </w:tcPr>
          <w:p w:rsidR="00801DEE" w:rsidRPr="00CF10A6" w:rsidRDefault="002E33CE" w:rsidP="00801DEE">
            <w:pPr>
              <w:jc w:val="center"/>
              <w:rPr>
                <w:rStyle w:val="fontstyle01"/>
                <w:b w:val="0"/>
                <w:sz w:val="24"/>
                <w:szCs w:val="24"/>
              </w:rPr>
            </w:pPr>
            <w:r w:rsidRPr="00CF10A6">
              <w:rPr>
                <w:rFonts w:ascii="Times New Roman" w:hAnsi="Times New Roman" w:cs="Times New Roman"/>
                <w:sz w:val="24"/>
                <w:szCs w:val="24"/>
              </w:rPr>
              <w:t>В случае отсутствия (переоформления) у заявителя ранее выданных документов, подтверждающих факт технологического присоединения</w:t>
            </w:r>
          </w:p>
        </w:tc>
        <w:tc>
          <w:tcPr>
            <w:tcW w:w="2402" w:type="dxa"/>
          </w:tcPr>
          <w:p w:rsidR="00801DEE" w:rsidRPr="00CF10A6" w:rsidRDefault="002E33CE" w:rsidP="00801DEE">
            <w:pPr>
              <w:jc w:val="center"/>
              <w:rPr>
                <w:rStyle w:val="fontstyle01"/>
                <w:b w:val="0"/>
                <w:sz w:val="24"/>
                <w:szCs w:val="24"/>
              </w:rPr>
            </w:pPr>
            <w:r w:rsidRPr="00CF10A6">
              <w:rPr>
                <w:rFonts w:ascii="Times New Roman" w:hAnsi="Times New Roman" w:cs="Times New Roman"/>
                <w:sz w:val="24"/>
                <w:szCs w:val="24"/>
              </w:rPr>
              <w:t xml:space="preserve">Потребителем направляется заявление в </w:t>
            </w:r>
            <w:r w:rsidR="00607AE7">
              <w:rPr>
                <w:rFonts w:ascii="Times New Roman" w:hAnsi="Times New Roman" w:cs="Times New Roman"/>
                <w:sz w:val="24"/>
                <w:szCs w:val="24"/>
              </w:rPr>
              <w:t>АО</w:t>
            </w:r>
            <w:r w:rsidR="00C54A8B">
              <w:rPr>
                <w:rFonts w:ascii="Times New Roman" w:hAnsi="Times New Roman" w:cs="Times New Roman"/>
                <w:sz w:val="24"/>
                <w:szCs w:val="24"/>
              </w:rPr>
              <w:t xml:space="preserve"> «ТЭСК»</w:t>
            </w:r>
            <w:r w:rsidRPr="00CF10A6">
              <w:rPr>
                <w:rFonts w:ascii="Times New Roman" w:hAnsi="Times New Roman" w:cs="Times New Roman"/>
                <w:sz w:val="24"/>
                <w:szCs w:val="24"/>
              </w:rPr>
              <w:t xml:space="preserve"> на выдачу справок и документов (их копий), подтверждающих технологическое присоединение к </w:t>
            </w:r>
            <w:r w:rsidRPr="00CF10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сетям сетевой организации.</w:t>
            </w:r>
          </w:p>
        </w:tc>
        <w:tc>
          <w:tcPr>
            <w:tcW w:w="2403" w:type="dxa"/>
          </w:tcPr>
          <w:p w:rsidR="00801DEE" w:rsidRPr="00CF10A6" w:rsidRDefault="002E33CE" w:rsidP="00801DEE">
            <w:pPr>
              <w:jc w:val="center"/>
              <w:rPr>
                <w:rStyle w:val="fontstyle01"/>
                <w:b w:val="0"/>
                <w:sz w:val="24"/>
                <w:szCs w:val="24"/>
              </w:rPr>
            </w:pPr>
            <w:r w:rsidRPr="00CF10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Очное обращение заявителя в офис обслуживания клиентов, письменное обращение заказным письмом с уведомлением, обращение по электронной форме </w:t>
            </w:r>
            <w:r w:rsidRPr="00CF10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 сайте </w:t>
            </w:r>
            <w:r w:rsidR="00607AE7">
              <w:rPr>
                <w:rFonts w:ascii="Times New Roman" w:hAnsi="Times New Roman" w:cs="Times New Roman"/>
                <w:sz w:val="24"/>
                <w:szCs w:val="24"/>
              </w:rPr>
              <w:t>АО</w:t>
            </w:r>
            <w:r w:rsidR="00C54A8B">
              <w:rPr>
                <w:rFonts w:ascii="Times New Roman" w:hAnsi="Times New Roman" w:cs="Times New Roman"/>
                <w:sz w:val="24"/>
                <w:szCs w:val="24"/>
              </w:rPr>
              <w:t xml:space="preserve"> «ТЭСК»</w:t>
            </w:r>
            <w:r w:rsidRPr="00CF10A6">
              <w:rPr>
                <w:rFonts w:ascii="Times New Roman" w:hAnsi="Times New Roman" w:cs="Times New Roman"/>
                <w:sz w:val="24"/>
                <w:szCs w:val="24"/>
              </w:rPr>
              <w:t xml:space="preserve"> через Личный кабинет.</w:t>
            </w:r>
          </w:p>
        </w:tc>
        <w:tc>
          <w:tcPr>
            <w:tcW w:w="2293" w:type="dxa"/>
          </w:tcPr>
          <w:p w:rsidR="00801DEE" w:rsidRPr="00CF10A6" w:rsidRDefault="002E33CE" w:rsidP="00801DEE">
            <w:pPr>
              <w:jc w:val="center"/>
              <w:rPr>
                <w:rStyle w:val="fontstyle01"/>
                <w:b w:val="0"/>
                <w:sz w:val="24"/>
                <w:szCs w:val="24"/>
              </w:rPr>
            </w:pPr>
            <w:r w:rsidRPr="00CF10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 ограничены</w:t>
            </w:r>
          </w:p>
        </w:tc>
        <w:tc>
          <w:tcPr>
            <w:tcW w:w="2372" w:type="dxa"/>
          </w:tcPr>
          <w:p w:rsidR="00801DEE" w:rsidRPr="00CF10A6" w:rsidRDefault="002E33CE" w:rsidP="00801DEE">
            <w:pPr>
              <w:jc w:val="center"/>
              <w:rPr>
                <w:rStyle w:val="fontstyle01"/>
                <w:b w:val="0"/>
                <w:sz w:val="24"/>
                <w:szCs w:val="24"/>
              </w:rPr>
            </w:pPr>
            <w:r w:rsidRPr="00CF10A6">
              <w:rPr>
                <w:rFonts w:ascii="Times New Roman" w:hAnsi="Times New Roman" w:cs="Times New Roman"/>
                <w:sz w:val="24"/>
                <w:szCs w:val="24"/>
              </w:rPr>
              <w:t xml:space="preserve">Пункт 57, 59, 60, 61, 62 Правил технологического присоединения </w:t>
            </w:r>
            <w:proofErr w:type="spellStart"/>
            <w:r w:rsidRPr="00CF10A6">
              <w:rPr>
                <w:rFonts w:ascii="Times New Roman" w:hAnsi="Times New Roman" w:cs="Times New Roman"/>
                <w:sz w:val="24"/>
                <w:szCs w:val="24"/>
              </w:rPr>
              <w:t>энергопринимающих</w:t>
            </w:r>
            <w:proofErr w:type="spellEnd"/>
            <w:r w:rsidRPr="00CF10A6">
              <w:rPr>
                <w:rFonts w:ascii="Times New Roman" w:hAnsi="Times New Roman" w:cs="Times New Roman"/>
                <w:sz w:val="24"/>
                <w:szCs w:val="24"/>
              </w:rPr>
              <w:t xml:space="preserve"> устройств потребителей электрической энергии</w:t>
            </w:r>
          </w:p>
        </w:tc>
      </w:tr>
      <w:tr w:rsidR="00801DEE" w:rsidRPr="00CF10A6" w:rsidTr="00A12366">
        <w:tc>
          <w:tcPr>
            <w:tcW w:w="699" w:type="dxa"/>
          </w:tcPr>
          <w:p w:rsidR="00801DEE" w:rsidRPr="00CF10A6" w:rsidRDefault="00CF10A6" w:rsidP="00801DEE">
            <w:pPr>
              <w:jc w:val="center"/>
              <w:rPr>
                <w:rStyle w:val="fontstyle01"/>
                <w:b w:val="0"/>
                <w:sz w:val="24"/>
                <w:szCs w:val="24"/>
              </w:rPr>
            </w:pPr>
            <w:r w:rsidRPr="00CF10A6">
              <w:rPr>
                <w:rStyle w:val="fontstyle01"/>
                <w:b w:val="0"/>
                <w:sz w:val="24"/>
                <w:szCs w:val="24"/>
              </w:rPr>
              <w:lastRenderedPageBreak/>
              <w:t>5</w:t>
            </w:r>
          </w:p>
        </w:tc>
        <w:tc>
          <w:tcPr>
            <w:tcW w:w="2124" w:type="dxa"/>
          </w:tcPr>
          <w:p w:rsidR="00801DEE" w:rsidRPr="00CF10A6" w:rsidRDefault="00801DEE" w:rsidP="00801DEE">
            <w:pPr>
              <w:jc w:val="center"/>
              <w:rPr>
                <w:rStyle w:val="fontstyle01"/>
                <w:b w:val="0"/>
                <w:sz w:val="24"/>
                <w:szCs w:val="24"/>
              </w:rPr>
            </w:pPr>
          </w:p>
        </w:tc>
        <w:tc>
          <w:tcPr>
            <w:tcW w:w="2267" w:type="dxa"/>
          </w:tcPr>
          <w:p w:rsidR="00801DEE" w:rsidRPr="00CF10A6" w:rsidRDefault="00801DEE" w:rsidP="00801DEE">
            <w:pPr>
              <w:jc w:val="center"/>
              <w:rPr>
                <w:rStyle w:val="fontstyle01"/>
                <w:b w:val="0"/>
                <w:sz w:val="24"/>
                <w:szCs w:val="24"/>
              </w:rPr>
            </w:pPr>
          </w:p>
        </w:tc>
        <w:tc>
          <w:tcPr>
            <w:tcW w:w="2402" w:type="dxa"/>
          </w:tcPr>
          <w:p w:rsidR="00801DEE" w:rsidRPr="00CF10A6" w:rsidRDefault="00607AE7" w:rsidP="00801DEE">
            <w:pPr>
              <w:jc w:val="center"/>
              <w:rPr>
                <w:rStyle w:val="fontstyle01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АО</w:t>
            </w:r>
            <w:r w:rsidR="00C54A8B">
              <w:rPr>
                <w:rFonts w:ascii="Times New Roman" w:hAnsi="Times New Roman" w:cs="Times New Roman"/>
                <w:sz w:val="24"/>
                <w:szCs w:val="24"/>
              </w:rPr>
              <w:t xml:space="preserve"> «ТЭСК»</w:t>
            </w:r>
            <w:r w:rsidR="00A12366" w:rsidRPr="00CF10A6">
              <w:rPr>
                <w:rFonts w:ascii="Times New Roman" w:hAnsi="Times New Roman" w:cs="Times New Roman"/>
                <w:sz w:val="24"/>
                <w:szCs w:val="24"/>
              </w:rPr>
              <w:t xml:space="preserve"> готовит ответ по заявке и направляет 1 экземпляр справки и документов о технологическом присоединении (их копий) заявителю</w:t>
            </w:r>
          </w:p>
        </w:tc>
        <w:tc>
          <w:tcPr>
            <w:tcW w:w="2403" w:type="dxa"/>
          </w:tcPr>
          <w:p w:rsidR="00801DEE" w:rsidRPr="00CF10A6" w:rsidRDefault="00A12366" w:rsidP="00801DEE">
            <w:pPr>
              <w:jc w:val="center"/>
              <w:rPr>
                <w:rStyle w:val="fontstyle01"/>
                <w:b w:val="0"/>
                <w:sz w:val="24"/>
                <w:szCs w:val="24"/>
              </w:rPr>
            </w:pPr>
            <w:r w:rsidRPr="00CF10A6">
              <w:rPr>
                <w:rFonts w:ascii="Times New Roman" w:hAnsi="Times New Roman" w:cs="Times New Roman"/>
                <w:sz w:val="24"/>
                <w:szCs w:val="24"/>
              </w:rPr>
              <w:t xml:space="preserve">Подписанные со стороны </w:t>
            </w:r>
            <w:r w:rsidR="00607AE7">
              <w:rPr>
                <w:rFonts w:ascii="Times New Roman" w:hAnsi="Times New Roman" w:cs="Times New Roman"/>
                <w:sz w:val="24"/>
                <w:szCs w:val="24"/>
              </w:rPr>
              <w:t>АО</w:t>
            </w:r>
            <w:r w:rsidR="00C54A8B">
              <w:rPr>
                <w:rFonts w:ascii="Times New Roman" w:hAnsi="Times New Roman" w:cs="Times New Roman"/>
                <w:sz w:val="24"/>
                <w:szCs w:val="24"/>
              </w:rPr>
              <w:t xml:space="preserve"> «ТЭСК»</w:t>
            </w:r>
            <w:r w:rsidRPr="00CF10A6">
              <w:rPr>
                <w:rFonts w:ascii="Times New Roman" w:hAnsi="Times New Roman" w:cs="Times New Roman"/>
                <w:sz w:val="24"/>
                <w:szCs w:val="24"/>
              </w:rPr>
              <w:t xml:space="preserve"> справки и запрашиваемые документы о технологическом присоединении в письменной форме направляются способом, позволяющим подтвердить факт получения, в том числе в электронной форме на сайте </w:t>
            </w:r>
            <w:r w:rsidR="00607AE7">
              <w:rPr>
                <w:rFonts w:ascii="Times New Roman" w:hAnsi="Times New Roman" w:cs="Times New Roman"/>
                <w:sz w:val="24"/>
                <w:szCs w:val="24"/>
              </w:rPr>
              <w:t>АО</w:t>
            </w:r>
            <w:r w:rsidR="00C54A8B">
              <w:rPr>
                <w:rFonts w:ascii="Times New Roman" w:hAnsi="Times New Roman" w:cs="Times New Roman"/>
                <w:sz w:val="24"/>
                <w:szCs w:val="24"/>
              </w:rPr>
              <w:t xml:space="preserve"> «ТЭСК»</w:t>
            </w:r>
            <w:r w:rsidRPr="00CF10A6">
              <w:rPr>
                <w:rFonts w:ascii="Times New Roman" w:hAnsi="Times New Roman" w:cs="Times New Roman"/>
                <w:sz w:val="24"/>
                <w:szCs w:val="24"/>
              </w:rPr>
              <w:t xml:space="preserve"> через Личный кабинет, или выдаются заявителю в офисе обслуживания потребителей</w:t>
            </w:r>
          </w:p>
        </w:tc>
        <w:tc>
          <w:tcPr>
            <w:tcW w:w="2293" w:type="dxa"/>
          </w:tcPr>
          <w:p w:rsidR="00801DEE" w:rsidRPr="00CF10A6" w:rsidRDefault="00A12366" w:rsidP="00801DEE">
            <w:pPr>
              <w:jc w:val="center"/>
              <w:rPr>
                <w:rStyle w:val="fontstyle01"/>
                <w:b w:val="0"/>
                <w:sz w:val="24"/>
                <w:szCs w:val="24"/>
              </w:rPr>
            </w:pPr>
            <w:r w:rsidRPr="00CF10A6">
              <w:rPr>
                <w:rFonts w:ascii="Times New Roman" w:hAnsi="Times New Roman" w:cs="Times New Roman"/>
                <w:sz w:val="24"/>
                <w:szCs w:val="24"/>
              </w:rPr>
              <w:t>не позднее 7 дней со дня получения заявления.</w:t>
            </w:r>
          </w:p>
        </w:tc>
        <w:tc>
          <w:tcPr>
            <w:tcW w:w="2372" w:type="dxa"/>
          </w:tcPr>
          <w:p w:rsidR="00801DEE" w:rsidRPr="00CF10A6" w:rsidRDefault="00A12366" w:rsidP="00801DEE">
            <w:pPr>
              <w:jc w:val="center"/>
              <w:rPr>
                <w:rStyle w:val="fontstyle01"/>
                <w:b w:val="0"/>
                <w:sz w:val="24"/>
                <w:szCs w:val="24"/>
              </w:rPr>
            </w:pPr>
            <w:r w:rsidRPr="00CF10A6">
              <w:rPr>
                <w:rFonts w:ascii="Times New Roman" w:hAnsi="Times New Roman" w:cs="Times New Roman"/>
                <w:sz w:val="24"/>
                <w:szCs w:val="24"/>
              </w:rPr>
              <w:t xml:space="preserve">Пункт 67 Правил технологического присоединения </w:t>
            </w:r>
            <w:proofErr w:type="spellStart"/>
            <w:r w:rsidRPr="00CF10A6">
              <w:rPr>
                <w:rFonts w:ascii="Times New Roman" w:hAnsi="Times New Roman" w:cs="Times New Roman"/>
                <w:sz w:val="24"/>
                <w:szCs w:val="24"/>
              </w:rPr>
              <w:t>энергопринимающих</w:t>
            </w:r>
            <w:proofErr w:type="spellEnd"/>
            <w:r w:rsidRPr="00CF10A6">
              <w:rPr>
                <w:rFonts w:ascii="Times New Roman" w:hAnsi="Times New Roman" w:cs="Times New Roman"/>
                <w:sz w:val="24"/>
                <w:szCs w:val="24"/>
              </w:rPr>
              <w:t xml:space="preserve"> устройств потребителей электрической энергии</w:t>
            </w:r>
          </w:p>
        </w:tc>
      </w:tr>
      <w:tr w:rsidR="00A12366" w:rsidRPr="00CF10A6" w:rsidTr="00A12366">
        <w:tc>
          <w:tcPr>
            <w:tcW w:w="699" w:type="dxa"/>
          </w:tcPr>
          <w:p w:rsidR="00A12366" w:rsidRPr="00CF10A6" w:rsidRDefault="00CF10A6" w:rsidP="00550BDE">
            <w:pPr>
              <w:jc w:val="center"/>
              <w:rPr>
                <w:rStyle w:val="fontstyle01"/>
                <w:b w:val="0"/>
                <w:sz w:val="24"/>
                <w:szCs w:val="24"/>
              </w:rPr>
            </w:pPr>
            <w:r w:rsidRPr="00CF10A6">
              <w:rPr>
                <w:rStyle w:val="fontstyle01"/>
                <w:b w:val="0"/>
                <w:sz w:val="24"/>
                <w:szCs w:val="24"/>
              </w:rPr>
              <w:t>6</w:t>
            </w:r>
          </w:p>
        </w:tc>
        <w:tc>
          <w:tcPr>
            <w:tcW w:w="2124" w:type="dxa"/>
          </w:tcPr>
          <w:p w:rsidR="00A12366" w:rsidRPr="00CF10A6" w:rsidRDefault="00A12366" w:rsidP="00550BDE">
            <w:pPr>
              <w:jc w:val="center"/>
              <w:rPr>
                <w:rStyle w:val="fontstyle01"/>
                <w:b w:val="0"/>
                <w:sz w:val="24"/>
                <w:szCs w:val="24"/>
              </w:rPr>
            </w:pPr>
            <w:r w:rsidRPr="00CF10A6">
              <w:rPr>
                <w:rFonts w:ascii="Times New Roman" w:hAnsi="Times New Roman" w:cs="Times New Roman"/>
                <w:sz w:val="24"/>
                <w:szCs w:val="24"/>
              </w:rPr>
              <w:t>1.4. Выдача копий акта об осуществлении технологического присоединения (уведомления об обеспечении возможности присоединения к электрическим сетям)</w:t>
            </w:r>
          </w:p>
        </w:tc>
        <w:tc>
          <w:tcPr>
            <w:tcW w:w="2267" w:type="dxa"/>
          </w:tcPr>
          <w:p w:rsidR="00A12366" w:rsidRPr="00CF10A6" w:rsidRDefault="00A12366" w:rsidP="00550BDE">
            <w:pPr>
              <w:jc w:val="center"/>
              <w:rPr>
                <w:rStyle w:val="fontstyle01"/>
                <w:b w:val="0"/>
                <w:sz w:val="24"/>
                <w:szCs w:val="24"/>
              </w:rPr>
            </w:pPr>
            <w:r w:rsidRPr="00CF10A6">
              <w:rPr>
                <w:rFonts w:ascii="Times New Roman" w:hAnsi="Times New Roman" w:cs="Times New Roman"/>
                <w:sz w:val="24"/>
                <w:szCs w:val="24"/>
              </w:rPr>
              <w:t xml:space="preserve">Наличие ранее выданных документов, подтверждающих факт технологического присоединения заявителя к электрическим сетям </w:t>
            </w:r>
            <w:r w:rsidR="00607AE7">
              <w:rPr>
                <w:rFonts w:ascii="Times New Roman" w:hAnsi="Times New Roman" w:cs="Times New Roman"/>
                <w:sz w:val="24"/>
                <w:szCs w:val="24"/>
              </w:rPr>
              <w:t>АО</w:t>
            </w:r>
            <w:r w:rsidR="00C54A8B">
              <w:rPr>
                <w:rFonts w:ascii="Times New Roman" w:hAnsi="Times New Roman" w:cs="Times New Roman"/>
                <w:sz w:val="24"/>
                <w:szCs w:val="24"/>
              </w:rPr>
              <w:t xml:space="preserve"> «ТЭСК»</w:t>
            </w:r>
          </w:p>
        </w:tc>
        <w:tc>
          <w:tcPr>
            <w:tcW w:w="2402" w:type="dxa"/>
          </w:tcPr>
          <w:p w:rsidR="00A12366" w:rsidRPr="00CF10A6" w:rsidRDefault="00A12366" w:rsidP="00550BDE">
            <w:pPr>
              <w:jc w:val="center"/>
              <w:rPr>
                <w:rStyle w:val="fontstyle01"/>
                <w:b w:val="0"/>
                <w:sz w:val="24"/>
                <w:szCs w:val="24"/>
              </w:rPr>
            </w:pPr>
            <w:r w:rsidRPr="00CF10A6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</w:t>
            </w:r>
            <w:r w:rsidR="00607AE7">
              <w:rPr>
                <w:rFonts w:ascii="Times New Roman" w:hAnsi="Times New Roman" w:cs="Times New Roman"/>
                <w:sz w:val="24"/>
                <w:szCs w:val="24"/>
              </w:rPr>
              <w:t>АО</w:t>
            </w:r>
            <w:r w:rsidR="00C54A8B">
              <w:rPr>
                <w:rFonts w:ascii="Times New Roman" w:hAnsi="Times New Roman" w:cs="Times New Roman"/>
                <w:sz w:val="24"/>
                <w:szCs w:val="24"/>
              </w:rPr>
              <w:t xml:space="preserve"> «ТЭСК»</w:t>
            </w:r>
            <w:r w:rsidRPr="00CF10A6">
              <w:rPr>
                <w:rFonts w:ascii="Times New Roman" w:hAnsi="Times New Roman" w:cs="Times New Roman"/>
                <w:sz w:val="24"/>
                <w:szCs w:val="24"/>
              </w:rPr>
              <w:t xml:space="preserve"> и направление (выдача) заявителю: копий акта об осуществлении технологического присоединения (уведомления об обеспечении возможности </w:t>
            </w:r>
            <w:r w:rsidRPr="00CF10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присоединения к электрическим сетям)</w:t>
            </w:r>
          </w:p>
        </w:tc>
        <w:tc>
          <w:tcPr>
            <w:tcW w:w="2403" w:type="dxa"/>
          </w:tcPr>
          <w:p w:rsidR="00A12366" w:rsidRPr="00CF10A6" w:rsidRDefault="00A12366" w:rsidP="00550BDE">
            <w:pPr>
              <w:jc w:val="center"/>
              <w:rPr>
                <w:rStyle w:val="fontstyle01"/>
                <w:b w:val="0"/>
                <w:sz w:val="24"/>
                <w:szCs w:val="24"/>
              </w:rPr>
            </w:pPr>
            <w:r w:rsidRPr="00CF10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Подписанные со стороны </w:t>
            </w:r>
            <w:r w:rsidR="00607AE7">
              <w:rPr>
                <w:rFonts w:ascii="Times New Roman" w:hAnsi="Times New Roman" w:cs="Times New Roman"/>
                <w:sz w:val="24"/>
                <w:szCs w:val="24"/>
              </w:rPr>
              <w:t>АО</w:t>
            </w:r>
            <w:r w:rsidR="00C54A8B">
              <w:rPr>
                <w:rFonts w:ascii="Times New Roman" w:hAnsi="Times New Roman" w:cs="Times New Roman"/>
                <w:sz w:val="24"/>
                <w:szCs w:val="24"/>
              </w:rPr>
              <w:t xml:space="preserve"> «ТЭСК»</w:t>
            </w:r>
            <w:r w:rsidRPr="00CF10A6">
              <w:rPr>
                <w:rFonts w:ascii="Times New Roman" w:hAnsi="Times New Roman" w:cs="Times New Roman"/>
                <w:sz w:val="24"/>
                <w:szCs w:val="24"/>
              </w:rPr>
              <w:t xml:space="preserve"> копии акта в письменной форме направляются способом, позволяющим подтвердить факт получения, в том числе в электронной форме </w:t>
            </w:r>
            <w:r w:rsidRPr="00CF10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 сайте </w:t>
            </w:r>
            <w:r w:rsidR="00607AE7">
              <w:rPr>
                <w:rFonts w:ascii="Times New Roman" w:hAnsi="Times New Roman" w:cs="Times New Roman"/>
                <w:sz w:val="24"/>
                <w:szCs w:val="24"/>
              </w:rPr>
              <w:t>АО</w:t>
            </w:r>
            <w:r w:rsidR="00C54A8B">
              <w:rPr>
                <w:rFonts w:ascii="Times New Roman" w:hAnsi="Times New Roman" w:cs="Times New Roman"/>
                <w:sz w:val="24"/>
                <w:szCs w:val="24"/>
              </w:rPr>
              <w:t xml:space="preserve"> «ТЭСК»</w:t>
            </w:r>
            <w:r w:rsidRPr="00CF10A6">
              <w:rPr>
                <w:rFonts w:ascii="Times New Roman" w:hAnsi="Times New Roman" w:cs="Times New Roman"/>
                <w:sz w:val="24"/>
                <w:szCs w:val="24"/>
              </w:rPr>
              <w:t xml:space="preserve"> через Личный кабинет, или выдаются заявителю в офисе обслуживания потребителей</w:t>
            </w:r>
          </w:p>
        </w:tc>
        <w:tc>
          <w:tcPr>
            <w:tcW w:w="2293" w:type="dxa"/>
          </w:tcPr>
          <w:p w:rsidR="00A12366" w:rsidRPr="00CF10A6" w:rsidRDefault="00A12366" w:rsidP="00550BDE">
            <w:pPr>
              <w:jc w:val="center"/>
              <w:rPr>
                <w:rStyle w:val="fontstyle01"/>
                <w:b w:val="0"/>
                <w:sz w:val="24"/>
                <w:szCs w:val="24"/>
              </w:rPr>
            </w:pPr>
            <w:r w:rsidRPr="00CF10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 позднее 7 дней со дня получения заявления.</w:t>
            </w:r>
          </w:p>
        </w:tc>
        <w:tc>
          <w:tcPr>
            <w:tcW w:w="2372" w:type="dxa"/>
          </w:tcPr>
          <w:p w:rsidR="00A12366" w:rsidRPr="00CF10A6" w:rsidRDefault="00A12366" w:rsidP="00550BDE">
            <w:pPr>
              <w:jc w:val="center"/>
              <w:rPr>
                <w:rStyle w:val="fontstyle01"/>
                <w:b w:val="0"/>
                <w:sz w:val="24"/>
                <w:szCs w:val="24"/>
              </w:rPr>
            </w:pPr>
            <w:r w:rsidRPr="00CF10A6">
              <w:rPr>
                <w:rFonts w:ascii="Times New Roman" w:hAnsi="Times New Roman" w:cs="Times New Roman"/>
                <w:sz w:val="24"/>
                <w:szCs w:val="24"/>
              </w:rPr>
              <w:t xml:space="preserve">Пункт 67, 69 Правил технологического присоединения </w:t>
            </w:r>
            <w:proofErr w:type="spellStart"/>
            <w:r w:rsidRPr="00CF10A6">
              <w:rPr>
                <w:rFonts w:ascii="Times New Roman" w:hAnsi="Times New Roman" w:cs="Times New Roman"/>
                <w:sz w:val="24"/>
                <w:szCs w:val="24"/>
              </w:rPr>
              <w:t>энергопринимающих</w:t>
            </w:r>
            <w:proofErr w:type="spellEnd"/>
            <w:r w:rsidRPr="00CF10A6">
              <w:rPr>
                <w:rFonts w:ascii="Times New Roman" w:hAnsi="Times New Roman" w:cs="Times New Roman"/>
                <w:sz w:val="24"/>
                <w:szCs w:val="24"/>
              </w:rPr>
              <w:t xml:space="preserve"> устройств потребителей электрической энергии</w:t>
            </w:r>
          </w:p>
        </w:tc>
      </w:tr>
      <w:tr w:rsidR="00A12366" w:rsidRPr="00CF10A6" w:rsidTr="00A12366">
        <w:tc>
          <w:tcPr>
            <w:tcW w:w="699" w:type="dxa"/>
          </w:tcPr>
          <w:p w:rsidR="00A12366" w:rsidRPr="00CF10A6" w:rsidRDefault="00CF10A6" w:rsidP="00550BDE">
            <w:pPr>
              <w:jc w:val="center"/>
              <w:rPr>
                <w:rStyle w:val="fontstyle01"/>
                <w:b w:val="0"/>
                <w:sz w:val="24"/>
                <w:szCs w:val="24"/>
              </w:rPr>
            </w:pPr>
            <w:r w:rsidRPr="00CF10A6">
              <w:rPr>
                <w:rStyle w:val="fontstyle01"/>
                <w:b w:val="0"/>
                <w:sz w:val="24"/>
                <w:szCs w:val="24"/>
              </w:rPr>
              <w:lastRenderedPageBreak/>
              <w:t>7</w:t>
            </w:r>
          </w:p>
        </w:tc>
        <w:tc>
          <w:tcPr>
            <w:tcW w:w="2124" w:type="dxa"/>
          </w:tcPr>
          <w:p w:rsidR="00A12366" w:rsidRPr="00CF10A6" w:rsidRDefault="00A12366" w:rsidP="00550BDE">
            <w:pPr>
              <w:jc w:val="center"/>
              <w:rPr>
                <w:rStyle w:val="fontstyle01"/>
                <w:b w:val="0"/>
                <w:sz w:val="24"/>
                <w:szCs w:val="24"/>
              </w:rPr>
            </w:pPr>
            <w:r w:rsidRPr="00CF10A6">
              <w:rPr>
                <w:rFonts w:ascii="Times New Roman" w:hAnsi="Times New Roman" w:cs="Times New Roman"/>
                <w:sz w:val="24"/>
                <w:szCs w:val="24"/>
              </w:rPr>
              <w:t>1.5. Выдача копий акта согласования технологической и (или) аварийной брони</w:t>
            </w:r>
          </w:p>
        </w:tc>
        <w:tc>
          <w:tcPr>
            <w:tcW w:w="2267" w:type="dxa"/>
          </w:tcPr>
          <w:p w:rsidR="00A12366" w:rsidRPr="00CF10A6" w:rsidRDefault="00A12366" w:rsidP="00550BDE">
            <w:pPr>
              <w:jc w:val="center"/>
              <w:rPr>
                <w:rStyle w:val="fontstyle01"/>
                <w:b w:val="0"/>
                <w:sz w:val="24"/>
                <w:szCs w:val="24"/>
              </w:rPr>
            </w:pPr>
            <w:r w:rsidRPr="00CF10A6">
              <w:rPr>
                <w:rFonts w:ascii="Times New Roman" w:hAnsi="Times New Roman" w:cs="Times New Roman"/>
                <w:sz w:val="24"/>
                <w:szCs w:val="24"/>
              </w:rPr>
              <w:t xml:space="preserve">Наличие ранее выданного акта согласования технологической и (или) аварийной брони заявителю с </w:t>
            </w:r>
            <w:r w:rsidR="00607AE7">
              <w:rPr>
                <w:rFonts w:ascii="Times New Roman" w:hAnsi="Times New Roman" w:cs="Times New Roman"/>
                <w:sz w:val="24"/>
                <w:szCs w:val="24"/>
              </w:rPr>
              <w:t>АО</w:t>
            </w:r>
            <w:r w:rsidR="00C54A8B">
              <w:rPr>
                <w:rFonts w:ascii="Times New Roman" w:hAnsi="Times New Roman" w:cs="Times New Roman"/>
                <w:sz w:val="24"/>
                <w:szCs w:val="24"/>
              </w:rPr>
              <w:t xml:space="preserve"> «ТЭСК»</w:t>
            </w:r>
          </w:p>
        </w:tc>
        <w:tc>
          <w:tcPr>
            <w:tcW w:w="2402" w:type="dxa"/>
          </w:tcPr>
          <w:p w:rsidR="00A12366" w:rsidRPr="00CF10A6" w:rsidRDefault="00A12366" w:rsidP="00550BDE">
            <w:pPr>
              <w:jc w:val="center"/>
              <w:rPr>
                <w:rStyle w:val="fontstyle01"/>
                <w:b w:val="0"/>
                <w:sz w:val="24"/>
                <w:szCs w:val="24"/>
              </w:rPr>
            </w:pPr>
            <w:r w:rsidRPr="00CF10A6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</w:t>
            </w:r>
            <w:r w:rsidR="00607AE7">
              <w:rPr>
                <w:rFonts w:ascii="Times New Roman" w:hAnsi="Times New Roman" w:cs="Times New Roman"/>
                <w:sz w:val="24"/>
                <w:szCs w:val="24"/>
              </w:rPr>
              <w:t>АО</w:t>
            </w:r>
            <w:r w:rsidR="00C54A8B">
              <w:rPr>
                <w:rFonts w:ascii="Times New Roman" w:hAnsi="Times New Roman" w:cs="Times New Roman"/>
                <w:sz w:val="24"/>
                <w:szCs w:val="24"/>
              </w:rPr>
              <w:t xml:space="preserve"> «ТЭСК»</w:t>
            </w:r>
            <w:r w:rsidRPr="00CF10A6">
              <w:rPr>
                <w:rFonts w:ascii="Times New Roman" w:hAnsi="Times New Roman" w:cs="Times New Roman"/>
                <w:sz w:val="24"/>
                <w:szCs w:val="24"/>
              </w:rPr>
              <w:t xml:space="preserve"> и направление (выдача) заявителю: копий акта согласования технологической и (или) аварийной брони</w:t>
            </w:r>
          </w:p>
        </w:tc>
        <w:tc>
          <w:tcPr>
            <w:tcW w:w="2403" w:type="dxa"/>
          </w:tcPr>
          <w:p w:rsidR="00A12366" w:rsidRPr="00CF10A6" w:rsidRDefault="00A12366" w:rsidP="00550BDE">
            <w:pPr>
              <w:jc w:val="center"/>
              <w:rPr>
                <w:rStyle w:val="fontstyle01"/>
                <w:b w:val="0"/>
                <w:sz w:val="24"/>
                <w:szCs w:val="24"/>
              </w:rPr>
            </w:pPr>
            <w:r w:rsidRPr="00CF10A6">
              <w:rPr>
                <w:rFonts w:ascii="Times New Roman" w:hAnsi="Times New Roman" w:cs="Times New Roman"/>
                <w:sz w:val="24"/>
                <w:szCs w:val="24"/>
              </w:rPr>
              <w:t xml:space="preserve">Подписанные со стороны </w:t>
            </w:r>
            <w:r w:rsidR="00607AE7">
              <w:rPr>
                <w:rFonts w:ascii="Times New Roman" w:hAnsi="Times New Roman" w:cs="Times New Roman"/>
                <w:sz w:val="24"/>
                <w:szCs w:val="24"/>
              </w:rPr>
              <w:t>АО</w:t>
            </w:r>
            <w:r w:rsidR="00C54A8B">
              <w:rPr>
                <w:rFonts w:ascii="Times New Roman" w:hAnsi="Times New Roman" w:cs="Times New Roman"/>
                <w:sz w:val="24"/>
                <w:szCs w:val="24"/>
              </w:rPr>
              <w:t xml:space="preserve"> «ТЭСК»</w:t>
            </w:r>
            <w:r w:rsidRPr="00CF10A6">
              <w:rPr>
                <w:rFonts w:ascii="Times New Roman" w:hAnsi="Times New Roman" w:cs="Times New Roman"/>
                <w:sz w:val="24"/>
                <w:szCs w:val="24"/>
              </w:rPr>
              <w:t xml:space="preserve"> копии акта в письменной форме направляются способом, позволяющим подтвердить факт получения, в том числе в электронной форме на сайте </w:t>
            </w:r>
            <w:r w:rsidR="00607AE7">
              <w:rPr>
                <w:rFonts w:ascii="Times New Roman" w:hAnsi="Times New Roman" w:cs="Times New Roman"/>
                <w:sz w:val="24"/>
                <w:szCs w:val="24"/>
              </w:rPr>
              <w:t>АО</w:t>
            </w:r>
            <w:r w:rsidR="00C54A8B">
              <w:rPr>
                <w:rFonts w:ascii="Times New Roman" w:hAnsi="Times New Roman" w:cs="Times New Roman"/>
                <w:sz w:val="24"/>
                <w:szCs w:val="24"/>
              </w:rPr>
              <w:t xml:space="preserve"> «ТЭСК»</w:t>
            </w:r>
            <w:r w:rsidRPr="00CF10A6">
              <w:rPr>
                <w:rFonts w:ascii="Times New Roman" w:hAnsi="Times New Roman" w:cs="Times New Roman"/>
                <w:sz w:val="24"/>
                <w:szCs w:val="24"/>
              </w:rPr>
              <w:t xml:space="preserve"> через Личный кабинет, или выдаются заявителю в офисе обслуживания потребителей</w:t>
            </w:r>
          </w:p>
        </w:tc>
        <w:tc>
          <w:tcPr>
            <w:tcW w:w="2293" w:type="dxa"/>
          </w:tcPr>
          <w:p w:rsidR="00A12366" w:rsidRPr="00CF10A6" w:rsidRDefault="00A12366" w:rsidP="00550BDE">
            <w:pPr>
              <w:jc w:val="center"/>
              <w:rPr>
                <w:rStyle w:val="fontstyle01"/>
                <w:b w:val="0"/>
                <w:sz w:val="24"/>
                <w:szCs w:val="24"/>
              </w:rPr>
            </w:pPr>
            <w:r w:rsidRPr="00CF10A6">
              <w:rPr>
                <w:rFonts w:ascii="Times New Roman" w:hAnsi="Times New Roman" w:cs="Times New Roman"/>
                <w:sz w:val="24"/>
                <w:szCs w:val="24"/>
              </w:rPr>
              <w:t>не позднее 7 дней со дня получения заявления.</w:t>
            </w:r>
          </w:p>
        </w:tc>
        <w:tc>
          <w:tcPr>
            <w:tcW w:w="2372" w:type="dxa"/>
          </w:tcPr>
          <w:p w:rsidR="00A12366" w:rsidRPr="00CF10A6" w:rsidRDefault="00A12366" w:rsidP="00550BDE">
            <w:pPr>
              <w:jc w:val="center"/>
              <w:rPr>
                <w:rStyle w:val="fontstyle01"/>
                <w:b w:val="0"/>
                <w:sz w:val="24"/>
                <w:szCs w:val="24"/>
              </w:rPr>
            </w:pPr>
            <w:r w:rsidRPr="00CF10A6">
              <w:rPr>
                <w:rFonts w:ascii="Times New Roman" w:hAnsi="Times New Roman" w:cs="Times New Roman"/>
                <w:sz w:val="24"/>
                <w:szCs w:val="24"/>
              </w:rPr>
              <w:t xml:space="preserve">Пункт 67 Правил технологического присоединения </w:t>
            </w:r>
            <w:proofErr w:type="spellStart"/>
            <w:r w:rsidRPr="00CF10A6">
              <w:rPr>
                <w:rFonts w:ascii="Times New Roman" w:hAnsi="Times New Roman" w:cs="Times New Roman"/>
                <w:sz w:val="24"/>
                <w:szCs w:val="24"/>
              </w:rPr>
              <w:t>энергопринимающих</w:t>
            </w:r>
            <w:proofErr w:type="spellEnd"/>
            <w:r w:rsidRPr="00CF10A6">
              <w:rPr>
                <w:rFonts w:ascii="Times New Roman" w:hAnsi="Times New Roman" w:cs="Times New Roman"/>
                <w:sz w:val="24"/>
                <w:szCs w:val="24"/>
              </w:rPr>
              <w:t xml:space="preserve"> устройств потребителей электрической энергии</w:t>
            </w:r>
          </w:p>
        </w:tc>
      </w:tr>
    </w:tbl>
    <w:p w:rsidR="00337BE4" w:rsidRPr="00DB29E8" w:rsidRDefault="00337BE4" w:rsidP="006C5D58">
      <w:pPr>
        <w:rPr>
          <w:rFonts w:ascii="Times New Roman" w:hAnsi="Times New Roman" w:cs="Times New Roman"/>
          <w:sz w:val="24"/>
          <w:szCs w:val="24"/>
        </w:rPr>
      </w:pPr>
    </w:p>
    <w:p w:rsidR="00337BE4" w:rsidRPr="00CF10A6" w:rsidRDefault="00337BE4" w:rsidP="00337BE4">
      <w:pPr>
        <w:autoSpaceDE w:val="0"/>
        <w:autoSpaceDN w:val="0"/>
        <w:adjustRightInd w:val="0"/>
        <w:spacing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10A6">
        <w:rPr>
          <w:rFonts w:ascii="Times New Roman" w:hAnsi="Times New Roman" w:cs="Times New Roman"/>
          <w:b/>
          <w:sz w:val="24"/>
          <w:szCs w:val="24"/>
        </w:rPr>
        <w:t>КОНТАКТНАЯ ИНФОРМАЦИЯ ДЛЯ НАПРАВЛЕНИЯ ОБРАЩЕНИИЙ:</w:t>
      </w:r>
      <w:r w:rsidRPr="00CF10A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37BE4" w:rsidRPr="00CF10A6" w:rsidRDefault="00337BE4" w:rsidP="00337BE4">
      <w:pPr>
        <w:pStyle w:val="a3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10A6">
        <w:rPr>
          <w:rFonts w:ascii="Times New Roman" w:hAnsi="Times New Roman" w:cs="Times New Roman"/>
          <w:sz w:val="24"/>
          <w:szCs w:val="24"/>
        </w:rPr>
        <w:t xml:space="preserve">Контактный номер телефона: </w:t>
      </w:r>
      <w:r w:rsidRPr="00CF10A6">
        <w:rPr>
          <w:rFonts w:ascii="Times New Roman" w:hAnsi="Times New Roman" w:cs="Times New Roman"/>
          <w:sz w:val="24"/>
          <w:szCs w:val="24"/>
          <w:lang w:val="en-US"/>
        </w:rPr>
        <w:t>8 (4152) 30-55-65</w:t>
      </w:r>
      <w:r w:rsidRPr="00CF10A6">
        <w:rPr>
          <w:rFonts w:ascii="Times New Roman" w:hAnsi="Times New Roman" w:cs="Times New Roman"/>
          <w:sz w:val="24"/>
          <w:szCs w:val="24"/>
        </w:rPr>
        <w:t>, 30-55-64</w:t>
      </w:r>
    </w:p>
    <w:p w:rsidR="00337BE4" w:rsidRPr="00CF10A6" w:rsidRDefault="00337BE4" w:rsidP="00337BE4">
      <w:pPr>
        <w:pStyle w:val="a3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10A6">
        <w:rPr>
          <w:rFonts w:ascii="Times New Roman" w:hAnsi="Times New Roman" w:cs="Times New Roman"/>
          <w:sz w:val="24"/>
          <w:szCs w:val="24"/>
        </w:rPr>
        <w:t xml:space="preserve">Адрес электронной почты </w:t>
      </w:r>
      <w:r w:rsidR="00607AE7">
        <w:rPr>
          <w:rFonts w:ascii="Times New Roman" w:hAnsi="Times New Roman" w:cs="Times New Roman"/>
          <w:sz w:val="24"/>
          <w:szCs w:val="24"/>
        </w:rPr>
        <w:t>АО</w:t>
      </w:r>
      <w:r w:rsidRPr="00CF10A6">
        <w:rPr>
          <w:rFonts w:ascii="Times New Roman" w:hAnsi="Times New Roman" w:cs="Times New Roman"/>
          <w:sz w:val="24"/>
          <w:szCs w:val="24"/>
        </w:rPr>
        <w:t xml:space="preserve"> «ТЭСК»: </w:t>
      </w:r>
      <w:hyperlink r:id="rId5" w:history="1">
        <w:r w:rsidRPr="00CF10A6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info</w:t>
        </w:r>
        <w:r w:rsidRPr="00CF10A6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</w:rPr>
          <w:t>@</w:t>
        </w:r>
        <w:proofErr w:type="spellStart"/>
        <w:r w:rsidRPr="00CF10A6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teskpk</w:t>
        </w:r>
        <w:proofErr w:type="spellEnd"/>
        <w:r w:rsidRPr="00CF10A6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</w:rPr>
          <w:t>.</w:t>
        </w:r>
        <w:proofErr w:type="spellStart"/>
        <w:r w:rsidRPr="00CF10A6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ru</w:t>
        </w:r>
        <w:proofErr w:type="spellEnd"/>
      </w:hyperlink>
    </w:p>
    <w:p w:rsidR="00337BE4" w:rsidRPr="00CF10A6" w:rsidRDefault="00337BE4" w:rsidP="00337BE4">
      <w:pPr>
        <w:pStyle w:val="a3"/>
        <w:numPr>
          <w:ilvl w:val="0"/>
          <w:numId w:val="1"/>
        </w:numPr>
        <w:autoSpaceDE w:val="0"/>
        <w:autoSpaceDN w:val="0"/>
        <w:spacing w:before="120" w:after="0" w:line="240" w:lineRule="auto"/>
        <w:jc w:val="both"/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CF10A6">
        <w:rPr>
          <w:rFonts w:ascii="Times New Roman" w:hAnsi="Times New Roman" w:cs="Times New Roman"/>
          <w:sz w:val="24"/>
          <w:szCs w:val="24"/>
        </w:rPr>
        <w:t xml:space="preserve">Адреса офисов обслуживания потребителей: </w:t>
      </w:r>
      <w:hyperlink r:id="rId6" w:history="1">
        <w:r w:rsidRPr="00CF10A6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</w:rPr>
          <w:t>Петропавловск-Камчатский</w:t>
        </w:r>
      </w:hyperlink>
      <w:r w:rsidRPr="00CF10A6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>, ул. Владивостокская 29. (</w:t>
      </w:r>
      <w:r w:rsidRPr="00CF10A6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  <w:lang w:val="en-US"/>
        </w:rPr>
        <w:t>www.</w:t>
      </w:r>
      <w:r w:rsidRPr="00CF10A6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>teskpk.ru</w:t>
      </w:r>
      <w:r w:rsidRPr="00CF10A6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  <w:lang w:val="en-US"/>
        </w:rPr>
        <w:t>)</w:t>
      </w:r>
    </w:p>
    <w:p w:rsidR="005146AA" w:rsidRPr="00DB29E8" w:rsidRDefault="005146AA" w:rsidP="00337BE4">
      <w:pPr>
        <w:rPr>
          <w:rFonts w:ascii="Times New Roman" w:hAnsi="Times New Roman" w:cs="Times New Roman"/>
          <w:sz w:val="24"/>
          <w:szCs w:val="24"/>
        </w:rPr>
      </w:pPr>
    </w:p>
    <w:sectPr w:rsidR="005146AA" w:rsidRPr="00DB29E8" w:rsidSect="00CF10A6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0C6096"/>
    <w:multiLevelType w:val="hybridMultilevel"/>
    <w:tmpl w:val="7EDE905E"/>
    <w:lvl w:ilvl="0" w:tplc="CEC859BE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07B5"/>
    <w:rsid w:val="002207B5"/>
    <w:rsid w:val="002C5981"/>
    <w:rsid w:val="002E33CE"/>
    <w:rsid w:val="00337BE4"/>
    <w:rsid w:val="005146AA"/>
    <w:rsid w:val="0058635D"/>
    <w:rsid w:val="00607AE7"/>
    <w:rsid w:val="006C5D58"/>
    <w:rsid w:val="007E7852"/>
    <w:rsid w:val="00801DEE"/>
    <w:rsid w:val="00A12366"/>
    <w:rsid w:val="00C54A8B"/>
    <w:rsid w:val="00CF10A6"/>
    <w:rsid w:val="00DB29E8"/>
    <w:rsid w:val="00DE3535"/>
    <w:rsid w:val="00F96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AB52BA"/>
  <w15:chartTrackingRefBased/>
  <w15:docId w15:val="{547A699A-F142-4931-9153-6674A63F2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6C5D58"/>
    <w:rPr>
      <w:rFonts w:ascii="Times New Roman" w:hAnsi="Times New Roman" w:cs="Times New Roman" w:hint="default"/>
      <w:b/>
      <w:bCs/>
      <w:i w:val="0"/>
      <w:iCs w:val="0"/>
      <w:color w:val="000000"/>
      <w:sz w:val="36"/>
      <w:szCs w:val="36"/>
    </w:rPr>
  </w:style>
  <w:style w:type="character" w:customStyle="1" w:styleId="fontstyle21">
    <w:name w:val="fontstyle21"/>
    <w:basedOn w:val="a0"/>
    <w:rsid w:val="006C5D58"/>
    <w:rPr>
      <w:rFonts w:ascii="Wingdings" w:hAnsi="Wingdings" w:hint="default"/>
      <w:b w:val="0"/>
      <w:bCs w:val="0"/>
      <w:i w:val="0"/>
      <w:iCs w:val="0"/>
      <w:color w:val="000000"/>
      <w:sz w:val="26"/>
      <w:szCs w:val="26"/>
    </w:rPr>
  </w:style>
  <w:style w:type="character" w:customStyle="1" w:styleId="fontstyle31">
    <w:name w:val="fontstyle31"/>
    <w:basedOn w:val="a0"/>
    <w:rsid w:val="006C5D58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paragraph" w:styleId="a3">
    <w:name w:val="List Paragraph"/>
    <w:basedOn w:val="a"/>
    <w:link w:val="a4"/>
    <w:uiPriority w:val="34"/>
    <w:qFormat/>
    <w:rsid w:val="00337BE4"/>
    <w:pPr>
      <w:spacing w:after="200" w:line="276" w:lineRule="auto"/>
      <w:ind w:left="720"/>
      <w:contextualSpacing/>
    </w:pPr>
  </w:style>
  <w:style w:type="character" w:styleId="a5">
    <w:name w:val="Hyperlink"/>
    <w:basedOn w:val="a0"/>
    <w:uiPriority w:val="99"/>
    <w:unhideWhenUsed/>
    <w:rsid w:val="00337BE4"/>
    <w:rPr>
      <w:color w:val="0563C1" w:themeColor="hyperlink"/>
      <w:u w:val="single"/>
    </w:rPr>
  </w:style>
  <w:style w:type="character" w:customStyle="1" w:styleId="a4">
    <w:name w:val="Абзац списка Знак"/>
    <w:link w:val="a3"/>
    <w:uiPriority w:val="34"/>
    <w:locked/>
    <w:rsid w:val="00337BE4"/>
  </w:style>
  <w:style w:type="table" w:styleId="a6">
    <w:name w:val="Table Grid"/>
    <w:basedOn w:val="a1"/>
    <w:uiPriority w:val="39"/>
    <w:rsid w:val="00801D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46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7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90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86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6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93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0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7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8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4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rsk-1.ru/clients/customer-service/centers/" TargetMode="External"/><Relationship Id="rId5" Type="http://schemas.openxmlformats.org/officeDocument/2006/relationships/hyperlink" Target="mailto:info@teskpk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7</Pages>
  <Words>1584</Words>
  <Characters>9034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Иванов Андрей Владимирович</dc:creator>
  <cp:keywords/>
  <dc:description/>
  <cp:lastModifiedBy>Иванов Андрей Владимирович</cp:lastModifiedBy>
  <cp:revision>13</cp:revision>
  <dcterms:created xsi:type="dcterms:W3CDTF">2025-04-16T02:42:00Z</dcterms:created>
  <dcterms:modified xsi:type="dcterms:W3CDTF">2025-04-23T04:39:00Z</dcterms:modified>
</cp:coreProperties>
</file>